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3D68" w:rsidR="00C96BED" w:rsidP="00627E14" w:rsidRDefault="007A742C" w14:paraId="1A319836" w14:textId="6995A85F">
      <w:pPr>
        <w:pStyle w:val="MainTitle"/>
      </w:pPr>
      <w:r>
        <w:t>Шаблон обеспечения прозрачности</w:t>
      </w:r>
    </w:p>
    <w:p w:rsidR="008C0B1B" w:rsidP="0048405C" w:rsidRDefault="0048405C" w14:paraId="5B2D6A59" w14:textId="60B1DB20">
      <w:pPr>
        <w:rPr>
          <w:b/>
          <w:bCs/>
          <w:color w:val="002060"/>
          <w:sz w:val="28"/>
          <w:szCs w:val="32"/>
        </w:rPr>
      </w:pPr>
      <w:r>
        <w:rPr>
          <w:b/>
          <w:color w:val="002060"/>
          <w:sz w:val="28"/>
        </w:rPr>
        <w:t>Модуль «Лицензии, контракты и бенефициарное владение»</w:t>
      </w:r>
    </w:p>
    <w:p w:rsidRPr="00A14E7B" w:rsidR="00E8191A" w:rsidP="00A14E7B" w:rsidRDefault="00A14E7B" w14:paraId="72890337" w14:textId="28CE5D0F">
      <w:pPr>
        <w:rPr>
          <w:b/>
          <w:bCs/>
          <w:color w:val="002060"/>
          <w:sz w:val="28"/>
          <w:szCs w:val="32"/>
        </w:rPr>
      </w:pPr>
      <w:r>
        <w:rPr>
          <w:b/>
          <w:color w:val="002060"/>
          <w:sz w:val="28"/>
        </w:rPr>
        <w:t xml:space="preserve">Связанные требования: заключение контрактов и предоставление лицензий (2.2), реестр лицензий (2.3), раскрытие контрактов и лицензий (2.4), юридическое и бенефициарное владение (2.5) </w:t>
      </w:r>
    </w:p>
    <w:p w:rsidRPr="00AE629E" w:rsidR="00F92612" w:rsidP="009B23F4" w:rsidRDefault="00F92612" w14:paraId="245E9FAE" w14:textId="77777777"/>
    <w:p w:rsidR="00383D68" w:rsidP="00D777B4" w:rsidRDefault="00383D68" w14:paraId="4D7E0C68" w14:textId="2A7AA880">
      <w:pPr>
        <w:pStyle w:val="Text"/>
        <w:shd w:val="clear" w:color="auto" w:fill="D0CECE" w:themeFill="background2" w:themeFillShade="E6"/>
        <w:ind w:left="3600" w:right="270" w:hanging="3600"/>
      </w:pPr>
      <w:r>
        <w:rPr>
          <w:b/>
        </w:rPr>
        <w:t>К какой отрасли относится этот шаблон</w:t>
      </w:r>
      <w:r>
        <w:t xml:space="preserve">: </w:t>
      </w:r>
      <w:sdt>
        <w:sdtPr>
          <w:id w:val="-13726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D2"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Нефтегазовая отрасль</w:t>
      </w:r>
      <w:r>
        <w:tab/>
      </w:r>
      <w:r>
        <w:rPr>
          <w:u w:val="single"/>
        </w:rPr>
        <w:t>ИЛИ</w:t>
      </w:r>
      <w:r>
        <w:tab/>
      </w:r>
      <w:r w:rsidR="00F310D2">
        <w:br/>
      </w:r>
      <w:sdt>
        <w:sdtPr>
          <w:id w:val="-151298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D2"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Горнодобывающая отрасль (включая карьерную разработку недр)</w:t>
      </w:r>
    </w:p>
    <w:p w:rsidR="00835F99" w:rsidP="00835F99" w:rsidRDefault="00835F99" w14:paraId="3028A3A1" w14:textId="5CAE082B">
      <w:pPr>
        <w:pStyle w:val="Text"/>
        <w:rPr>
          <w:i/>
          <w:iCs/>
        </w:rPr>
      </w:pPr>
      <w:r>
        <w:rPr>
          <w:b/>
        </w:rPr>
        <w:t>Отчетный период:</w:t>
      </w:r>
      <w:r>
        <w:t xml:space="preserve"> </w:t>
      </w:r>
      <w:r>
        <w:rPr>
          <w:i/>
        </w:rPr>
        <w:t xml:space="preserve">какой период охватывает этот документ? </w:t>
      </w:r>
      <w:r>
        <w:rPr>
          <w:i/>
        </w:rPr>
        <w:br/>
      </w:r>
      <w:r>
        <w:t xml:space="preserve">С какого месяца и года по какой месяц и год: </w:t>
      </w:r>
      <w:r>
        <w:rPr>
          <w:highlight w:val="lightGray"/>
          <w:shd w:val="clear" w:color="auto" w:fill="D9E2F3" w:themeFill="accent1" w:themeFillTint="33"/>
        </w:rPr>
        <w:t>укажите здесь</w:t>
      </w:r>
    </w:p>
    <w:p w:rsidR="002C4452" w:rsidP="002C4452" w:rsidRDefault="002C4452" w14:paraId="7ECB5EAB" w14:textId="77777777">
      <w:pPr>
        <w:pStyle w:val="Text"/>
        <w:rPr>
          <w:i/>
          <w:iCs/>
        </w:rPr>
      </w:pPr>
      <w:r>
        <w:rPr>
          <w:i/>
        </w:rPr>
        <w:t xml:space="preserve">Примечание: в случае </w:t>
      </w:r>
      <w:r>
        <w:rPr>
          <w:i/>
          <w:highlight w:val="cyan"/>
        </w:rPr>
        <w:t>валидации</w:t>
      </w:r>
      <w:r>
        <w:rPr>
          <w:i/>
        </w:rPr>
        <w:t xml:space="preserve"> это будет дата начала предыдущей валидации, которая означает начало отчетного периода, и дата начала предстоящей валидации.</w:t>
      </w:r>
    </w:p>
    <w:p w:rsidR="00605577" w:rsidP="006867A1" w:rsidRDefault="00605577" w14:paraId="4B4E423F" w14:textId="77777777">
      <w:pPr>
        <w:pStyle w:val="Text"/>
      </w:pPr>
    </w:p>
    <w:p w:rsidR="00AE629E" w:rsidP="00F310D2" w:rsidRDefault="00FA2B00" w14:paraId="2274BBA3" w14:textId="060B72E3">
      <w:pPr>
        <w:pStyle w:val="Text"/>
        <w:tabs>
          <w:tab w:val="left" w:pos="2880"/>
        </w:tabs>
        <w:ind w:left="3240" w:hanging="3240"/>
      </w:pPr>
      <w:r>
        <w:t>Эта форма подается</w:t>
      </w:r>
      <w:r>
        <w:tab/>
      </w:r>
      <w:sdt>
        <w:sdtPr>
          <w:id w:val="45506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AE629E">
        <w:t xml:space="preserve"> </w:t>
      </w:r>
      <w:r w:rsidR="00F310D2">
        <w:t xml:space="preserve">  </w:t>
      </w:r>
      <w:r>
        <w:t xml:space="preserve">в </w:t>
      </w:r>
      <w:r>
        <w:rPr>
          <w:highlight w:val="yellow"/>
        </w:rPr>
        <w:t>Международный Секретариат для предоставления отзывов</w:t>
      </w:r>
      <w:r>
        <w:t xml:space="preserve"> </w:t>
      </w:r>
      <w:r w:rsidR="00AE629E">
        <w:t>в </w:t>
      </w:r>
      <w:r>
        <w:t>рамках поддержки процесса внедрения</w:t>
      </w:r>
      <w:r>
        <w:br/>
      </w:r>
    </w:p>
    <w:p w:rsidR="00FA2B00" w:rsidP="00AE629E" w:rsidRDefault="00FA2B00" w14:paraId="42A15F16" w14:textId="273DB9BE">
      <w:pPr>
        <w:pStyle w:val="Text"/>
        <w:ind w:right="-288"/>
      </w:pPr>
      <w:r>
        <w:tab/>
      </w:r>
      <w:r>
        <w:t>ИЛИ</w:t>
      </w:r>
      <w:r>
        <w:tab/>
      </w:r>
      <w:r>
        <w:tab/>
      </w:r>
      <w:r>
        <w:tab/>
      </w:r>
      <w:sdt>
        <w:sdtPr>
          <w:id w:val="168409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AE629E">
        <w:t xml:space="preserve"> </w:t>
      </w:r>
      <w:r w:rsidR="00F310D2">
        <w:t xml:space="preserve">  </w:t>
      </w:r>
      <w:r>
        <w:t xml:space="preserve">в качестве окончательной документации для оценки в ходе </w:t>
      </w:r>
      <w:r>
        <w:rPr>
          <w:highlight w:val="cyan"/>
        </w:rPr>
        <w:t>валидации</w:t>
      </w:r>
    </w:p>
    <w:p w:rsidR="009D4A64" w:rsidP="00A27736" w:rsidRDefault="009D4A64" w14:paraId="1B326813" w14:textId="77777777">
      <w:pPr>
        <w:pStyle w:val="Text"/>
        <w:rPr>
          <w:b/>
          <w:bCs/>
        </w:rPr>
      </w:pPr>
    </w:p>
    <w:p w:rsidR="009D4A64" w:rsidP="00A27736" w:rsidRDefault="009D4A64" w14:paraId="7E7C5BB5" w14:textId="0A36998C">
      <w:pPr>
        <w:pStyle w:val="Text"/>
        <w:rPr>
          <w:b/>
          <w:bCs/>
        </w:rPr>
      </w:pPr>
      <w:r>
        <w:rPr>
          <w:b/>
        </w:rPr>
        <w:t>Введение</w:t>
      </w:r>
    </w:p>
    <w:p w:rsidR="009D4A64" w:rsidP="00A27736" w:rsidRDefault="008C67B7" w14:paraId="1347AD72" w14:textId="3DDAB65E">
      <w:pPr>
        <w:pStyle w:val="Text"/>
      </w:pPr>
      <w:r>
        <w:t>В этом модуле рассматриваются основные области раскрытия информации, связанные с эмитентами (правительством) и держателями (компаниями) лицензий. Несмотря на то, что при раскрытии информации о платежах, а также в соответствии с другими требованиями, например, касающимися участия государства или сбора доходов, из нее могут исключаться некоторые компании и государственные органы на основе критерия существенности</w:t>
      </w:r>
      <w:r w:rsidR="00DE6C1D">
        <w:rPr>
          <w:rStyle w:val="FootnoteReference"/>
        </w:rPr>
        <w:footnoteReference w:id="2"/>
      </w:r>
      <w:r>
        <w:t xml:space="preserve">, </w:t>
      </w:r>
      <w:r>
        <w:rPr>
          <w:b/>
        </w:rPr>
        <w:t xml:space="preserve">требования 2.2, 2.3, 2.4 и 2.5 распространяются на </w:t>
      </w:r>
      <w:r>
        <w:rPr>
          <w:b/>
          <w:i/>
        </w:rPr>
        <w:t>все</w:t>
      </w:r>
      <w:r>
        <w:rPr>
          <w:b/>
        </w:rPr>
        <w:t xml:space="preserve"> лицензии и контракты и на </w:t>
      </w:r>
      <w:r>
        <w:rPr>
          <w:b/>
          <w:i/>
          <w:iCs/>
        </w:rPr>
        <w:t>всех</w:t>
      </w:r>
      <w:r>
        <w:rPr>
          <w:b/>
        </w:rPr>
        <w:t xml:space="preserve"> держателей лицензий</w:t>
      </w:r>
      <w:r w:rsidR="008C65E0">
        <w:rPr>
          <w:rStyle w:val="FootnoteReference"/>
        </w:rPr>
        <w:footnoteReference w:id="3"/>
      </w:r>
      <w:r>
        <w:t xml:space="preserve">. Процессам предоставления и передачи лицензий присущи управленческие риски. В основе надлежащего управления лежит понимание того, как предоставляются и передаются лицензии, какие условия содержат лицензии и контракты, а также какова структура владения и кто является конечным владельцем лицензии. Например, </w:t>
      </w:r>
      <w:r>
        <w:t xml:space="preserve">эта информация позволяет понят, ведет ли лицензирующий орган надежные реестры, следует ли надежным процессам предоставления лицензий, а также имеет ли представление о том, с какими компаниями взаимодействует. В случае компаний понимание процесса предоставления лицензий и связанных с ним условий может помочь в принятии инвестиционного решения. Для гражданского общества раскрытие информации и ее анализ играют ключевую роль в понимании того, на каких условиях предоставляются и передаются лицензии, на каких условиях компании осуществляют деятельность и кто в конечном итоге получает от нее выгоды. </w:t>
      </w:r>
    </w:p>
    <w:p w:rsidR="00D57EAE" w:rsidP="00A27736" w:rsidRDefault="00D57EAE" w14:paraId="5129B22A" w14:textId="77777777">
      <w:pPr>
        <w:pStyle w:val="Text"/>
        <w:rPr>
          <w:b/>
          <w:bCs/>
        </w:rPr>
      </w:pPr>
    </w:p>
    <w:p w:rsidRPr="00D37FB9" w:rsidR="00A27736" w:rsidP="00A27736" w:rsidRDefault="00A27736" w14:paraId="0AE03D9D" w14:textId="78035002">
      <w:pPr>
        <w:pStyle w:val="Text"/>
        <w:rPr>
          <w:b/>
          <w:bCs/>
        </w:rPr>
      </w:pPr>
      <w:r>
        <w:rPr>
          <w:b/>
        </w:rPr>
        <w:t xml:space="preserve">Какова цель данного шаблона? </w:t>
      </w:r>
    </w:p>
    <w:p w:rsidR="00B77E23" w:rsidP="00B77E23" w:rsidRDefault="00AB4DE6" w14:paraId="5FD1B922" w14:textId="61821D55">
      <w:pPr>
        <w:pStyle w:val="Text"/>
      </w:pPr>
      <w:r>
        <w:rPr>
          <w:rStyle w:val="normaltextrun"/>
          <w:color w:val="000000"/>
          <w:shd w:val="clear" w:color="auto" w:fill="FFFFFF"/>
        </w:rPr>
        <w:t xml:space="preserve">Шаблон C3 поможет МГЗС провести </w:t>
      </w:r>
      <w:r>
        <w:rPr>
          <w:rStyle w:val="normaltextrun"/>
          <w:color w:val="000000"/>
          <w:highlight w:val="yellow"/>
          <w:shd w:val="clear" w:color="auto" w:fill="FFFFFF"/>
        </w:rPr>
        <w:t>оценку собственного</w:t>
      </w:r>
      <w:r>
        <w:rPr>
          <w:rStyle w:val="normaltextrun"/>
          <w:color w:val="000000"/>
          <w:shd w:val="clear" w:color="auto" w:fill="FFFFFF"/>
        </w:rPr>
        <w:t xml:space="preserve"> прогресса в выполнении требований, относящихся к компоненту «Лицензии, контракты и бенефициарное владение», в который входят требования 2.1, 3.1, 3.2, 3.3 и 6.3.</w:t>
      </w:r>
      <w:r>
        <w:rPr>
          <w:rStyle w:val="normaltextrun"/>
          <w:b/>
          <w:color w:val="000000"/>
          <w:shd w:val="clear" w:color="auto" w:fill="FFFFFF"/>
        </w:rPr>
        <w:t xml:space="preserve"> </w:t>
      </w:r>
      <w:r>
        <w:t xml:space="preserve">Учитывая, что информация оценивается </w:t>
      </w:r>
      <w:r>
        <w:rPr>
          <w:i/>
          <w:iCs/>
        </w:rPr>
        <w:t>по отраслям</w:t>
      </w:r>
      <w:r>
        <w:t xml:space="preserve"> </w:t>
      </w:r>
      <w:r>
        <w:rPr>
          <w:i/>
          <w:iCs/>
        </w:rPr>
        <w:t>[если в стране две добывающие отрасли]</w:t>
      </w:r>
      <w:r>
        <w:t xml:space="preserve">, самооценка позволит выявить направления для дальнейшего развития в каждой из отраслей, поскольку зачастую проблемы и возможности в них сильно различаются. </w:t>
      </w:r>
    </w:p>
    <w:p w:rsidR="001502FF" w:rsidP="001502FF" w:rsidRDefault="001502FF" w14:paraId="112B7FB6" w14:textId="581E98B9">
      <w:pPr>
        <w:pStyle w:val="Text"/>
      </w:pPr>
      <w:r>
        <w:t xml:space="preserve">Структура шаблона отражает требования. Каждый посвященный отдельному требованию раздел содержит: </w:t>
      </w:r>
    </w:p>
    <w:p w:rsidR="001502FF" w:rsidP="00DF437E" w:rsidRDefault="001502FF" w14:paraId="4CCF2E34" w14:textId="77777777">
      <w:pPr>
        <w:pStyle w:val="ListParagraph"/>
        <w:numPr>
          <w:ilvl w:val="0"/>
          <w:numId w:val="12"/>
        </w:numPr>
      </w:pPr>
      <w:r>
        <w:t>Вставку с дополнительными ресурсами</w:t>
      </w:r>
    </w:p>
    <w:p w:rsidR="001502FF" w:rsidP="00DF437E" w:rsidRDefault="001502FF" w14:paraId="432C5D81" w14:textId="77777777">
      <w:pPr>
        <w:pStyle w:val="ListParagraph"/>
        <w:numPr>
          <w:ilvl w:val="0"/>
          <w:numId w:val="12"/>
        </w:numPr>
      </w:pPr>
      <w:r>
        <w:t>Корректирующие меры по результатам предыдущей валидации, если применимо</w:t>
      </w:r>
    </w:p>
    <w:p w:rsidR="001502FF" w:rsidP="00DF437E" w:rsidRDefault="001502FF" w14:paraId="180BE4D3" w14:textId="77777777">
      <w:pPr>
        <w:pStyle w:val="ListParagraph"/>
        <w:numPr>
          <w:ilvl w:val="0"/>
          <w:numId w:val="12"/>
        </w:numPr>
      </w:pPr>
      <w:r>
        <w:t>Форму оценки собственного прогресса. Проводится оценка обладателей информации и систематически раскрываемых данных, которые дополняются отчетностью ИПДО, а также оценка выполнения технических аспектов и достижения основополагающих целей требования в формате вопросов и ответов</w:t>
      </w:r>
    </w:p>
    <w:p w:rsidR="001502FF" w:rsidP="00DF437E" w:rsidRDefault="001502FF" w14:paraId="1B5626A8" w14:textId="77777777">
      <w:pPr>
        <w:pStyle w:val="ListParagraph"/>
        <w:numPr>
          <w:ilvl w:val="0"/>
          <w:numId w:val="12"/>
        </w:numPr>
      </w:pPr>
      <w:r>
        <w:t>Комментарии Секретариата</w:t>
      </w:r>
    </w:p>
    <w:p w:rsidRPr="00B77E23" w:rsidR="00957223" w:rsidP="00F40682" w:rsidRDefault="00957223" w14:paraId="09EEFA88" w14:textId="0BB83847">
      <w:pPr>
        <w:rPr>
          <w:rStyle w:val="normaltextrun"/>
          <w:color w:val="000000"/>
          <w:szCs w:val="20"/>
          <w:shd w:val="clear" w:color="auto" w:fill="FFFFFF"/>
          <w:lang w:val="en-GB"/>
        </w:rPr>
      </w:pPr>
    </w:p>
    <w:p w:rsidR="00D969B9" w:rsidP="00D969B9" w:rsidRDefault="00D969B9" w14:paraId="594BC8E8" w14:textId="0A93006E">
      <w:pPr>
        <w:rPr>
          <w:b/>
          <w:bCs/>
        </w:rPr>
      </w:pPr>
      <w:r>
        <w:rPr>
          <w:b/>
        </w:rPr>
        <w:t>Когда следует заполнять этот шаблон?</w:t>
      </w:r>
    </w:p>
    <w:p w:rsidR="0032011A" w:rsidP="0032011A" w:rsidRDefault="0032011A" w14:paraId="232A18EA" w14:textId="77777777">
      <w:pPr>
        <w:pStyle w:val="Text"/>
      </w:pPr>
      <w:r>
        <w:t xml:space="preserve">Шаблон следует использовать в качестве инструмента внедрения. МГЗС рекомендуется вносить данные в эту форму регулярно и заблаговременно до начала валидации, например, чтобы использовать ее в качестве информационной основы для подготовки отчетности и выявления областей, где необходимо более эффективно раскрывать информацию. Шаблоны можно регулярно обновлять до начала валидации. В таких случаях обратитесь к ответственному по стране сотруднику с просьбой о поддержке, указав, что данные в форме предназначены для </w:t>
      </w:r>
      <w:r>
        <w:rPr>
          <w:highlight w:val="yellow"/>
        </w:rPr>
        <w:t>получения отзывов от Международного Секретариата</w:t>
      </w:r>
      <w:r>
        <w:t>.</w:t>
      </w:r>
    </w:p>
    <w:p w:rsidR="0032011A" w:rsidP="0032011A" w:rsidRDefault="0032011A" w14:paraId="210A9AF1" w14:textId="2D526B8D">
      <w:pPr>
        <w:pStyle w:val="Text"/>
      </w:pPr>
      <w:r>
        <w:rPr>
          <w:b/>
        </w:rPr>
        <w:t xml:space="preserve">Шаблоны должны быть полностью заполнены и опубликованы к началу валидации. </w:t>
      </w:r>
      <w:r>
        <w:t xml:space="preserve">Во время </w:t>
      </w:r>
      <w:r>
        <w:rPr>
          <w:highlight w:val="cyan"/>
        </w:rPr>
        <w:t>валидации</w:t>
      </w:r>
      <w:r>
        <w:t xml:space="preserve"> эта форма служит основой для оценки страны по данному компоненту. Форма должна быть проверена и </w:t>
      </w:r>
      <w:hyperlink w:history="1" w:anchor="_For_Validation:_MSG">
        <w:r>
          <w:rPr>
            <w:rStyle w:val="Hyperlink"/>
          </w:rPr>
          <w:t>утверждена</w:t>
        </w:r>
      </w:hyperlink>
      <w:r>
        <w:t xml:space="preserve"> многосторонней группой заинтересованных сторон, подана не позднее даты начала валидации и опубликована на веб-сайте страны. На этом этапе в форме должно быть указано, что данные направляются для проведения валидации. </w:t>
      </w:r>
    </w:p>
    <w:p w:rsidRPr="00AE629E" w:rsidR="00A202DF" w:rsidP="00A202DF" w:rsidRDefault="00A202DF" w14:paraId="32AAB5E4" w14:textId="77777777">
      <w:pPr>
        <w:rPr>
          <w:b/>
          <w:bCs/>
        </w:rPr>
      </w:pPr>
    </w:p>
    <w:p w:rsidR="00A202DF" w:rsidP="00A202DF" w:rsidRDefault="00A202DF" w14:paraId="610D95CF" w14:textId="26B2C134">
      <w:pPr>
        <w:rPr>
          <w:b/>
          <w:bCs/>
        </w:rPr>
      </w:pPr>
      <w:r>
        <w:rPr>
          <w:b/>
        </w:rPr>
        <w:t>Кто должен заполнять эту форму?</w:t>
      </w:r>
    </w:p>
    <w:p w:rsidRPr="00AE629E" w:rsidR="00A202DF" w:rsidP="00A202DF" w:rsidRDefault="00A202DF" w14:paraId="62D1B0A8" w14:textId="397F3653">
      <w:pPr>
        <w:pStyle w:val="Text"/>
      </w:pPr>
      <w:r>
        <w:t xml:space="preserve">Заполняет этот шаблон </w:t>
      </w:r>
      <w:r>
        <w:rPr>
          <w:b/>
        </w:rPr>
        <w:t xml:space="preserve">национальный секретариат </w:t>
      </w:r>
      <w:r>
        <w:t>при поддержке государственных органов и представителей заинтересованных кругов, не входящих в МГЗС. Международный Секретариат может предоставлять рекомендации. МГЗС должна проверить, обсудить и окончательно утвердить данные, внесенные в шаблон.</w:t>
      </w:r>
    </w:p>
    <w:bookmarkStart w:name="_Toc174534689" w:displacedByCustomXml="next" w:id="0"/>
    <w:sdt>
      <w:sdtPr>
        <w:rPr>
          <w:rFonts w:ascii="Franklin Gothic Book" w:hAnsi="Franklin Gothic Book" w:eastAsia="Cambria" w:cs="Arial"/>
          <w:color w:val="auto"/>
          <w:sz w:val="20"/>
          <w:szCs w:val="24"/>
        </w:rPr>
        <w:id w:val="-817484985"/>
        <w:docPartObj>
          <w:docPartGallery w:val="Table of Contents"/>
          <w:docPartUnique/>
        </w:docPartObj>
      </w:sdtPr>
      <w:sdtEndPr>
        <w:rPr>
          <w:rFonts w:ascii="Franklin Gothic Book" w:hAnsi="Franklin Gothic Book" w:eastAsia="Cambria" w:cs="Arial"/>
          <w:b w:val="1"/>
          <w:bCs w:val="1"/>
          <w:noProof/>
          <w:color w:val="auto"/>
          <w:sz w:val="20"/>
          <w:szCs w:val="20"/>
        </w:rPr>
      </w:sdtEndPr>
      <w:sdtContent>
        <w:p w:rsidR="00171B6D" w:rsidRDefault="00171B6D" w14:paraId="1C8FA97F" w14:textId="77777777">
          <w:pPr>
            <w:pStyle w:val="TOCHeading"/>
            <w:rPr>
              <w:rFonts w:ascii="Franklin Gothic Book" w:hAnsi="Franklin Gothic Book" w:eastAsia="Cambria" w:cs="Arial"/>
              <w:color w:val="auto"/>
              <w:sz w:val="20"/>
              <w:szCs w:val="24"/>
            </w:rPr>
          </w:pPr>
        </w:p>
        <w:p w:rsidR="00171B6D" w:rsidRDefault="00171B6D" w14:paraId="3E31E1E4" w14:textId="77777777">
          <w:pPr>
            <w:spacing w:before="0" w:after="0"/>
          </w:pPr>
          <w:r>
            <w:br w:type="page"/>
          </w:r>
        </w:p>
        <w:p w:rsidRPr="00C32FFF" w:rsidR="006E575C" w:rsidRDefault="00C272F0" w14:paraId="5F2FCE70" w14:textId="4E661B4B">
          <w:pPr>
            <w:pStyle w:val="TOCHeading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В этой форме</w:t>
          </w:r>
        </w:p>
        <w:p w:rsidR="00AE629E" w:rsidRDefault="006E575C" w14:paraId="4F41F508" w14:textId="2237B485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94323809">
            <w:r w:rsidRPr="00EB2F65" w:rsidR="00AE629E">
              <w:rPr>
                <w:rStyle w:val="Hyperlink"/>
              </w:rPr>
              <w:t>Требование 2.2. Заключение контрактов и предоставление лицензий</w:t>
            </w:r>
            <w:r w:rsidR="00AE629E">
              <w:rPr>
                <w:webHidden/>
              </w:rPr>
              <w:tab/>
            </w:r>
            <w:r w:rsidR="00AE629E">
              <w:rPr>
                <w:webHidden/>
              </w:rPr>
              <w:fldChar w:fldCharType="begin"/>
            </w:r>
            <w:r w:rsidR="00AE629E">
              <w:rPr>
                <w:webHidden/>
              </w:rPr>
              <w:instrText xml:space="preserve"> PAGEREF _Toc194323809 \h </w:instrText>
            </w:r>
            <w:r w:rsidR="00AE629E">
              <w:rPr>
                <w:webHidden/>
              </w:rPr>
            </w:r>
            <w:r w:rsidR="00AE629E">
              <w:rPr>
                <w:webHidden/>
              </w:rPr>
              <w:fldChar w:fldCharType="separate"/>
            </w:r>
            <w:r w:rsidR="002654C3">
              <w:rPr>
                <w:webHidden/>
              </w:rPr>
              <w:t>4</w:t>
            </w:r>
            <w:r w:rsidR="00AE629E">
              <w:rPr>
                <w:webHidden/>
              </w:rPr>
              <w:fldChar w:fldCharType="end"/>
            </w:r>
          </w:hyperlink>
        </w:p>
        <w:p w:rsidR="00AE629E" w:rsidRDefault="00AE629E" w14:paraId="30620F05" w14:textId="7D982EF5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10">
            <w:r w:rsidRPr="00EB2F65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3CE707DC" w14:textId="784C4198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11">
            <w:r w:rsidRPr="00EB2F65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062562FC" w14:textId="322F5838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12">
            <w:r w:rsidRPr="00EB2F65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63530BC7" w14:textId="4402B8BB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13">
            <w:r w:rsidRPr="00EB2F65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03F7ADE9" w14:textId="48F19D2D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14">
            <w:r w:rsidRPr="00EB2F65">
              <w:rPr>
                <w:rStyle w:val="Hyperlink"/>
                <w:noProof/>
              </w:rPr>
              <w:t>Технические положения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4FD7643D" w14:textId="09E34D99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15">
            <w:r w:rsidRPr="00EB2F65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152D5287" w14:textId="728158AD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16">
            <w:r w:rsidRPr="00EB2F65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06C3BAC5" w14:textId="1DA88DF9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17">
            <w:r w:rsidRPr="00EB2F65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1DE0D41C" w14:textId="52509828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3818">
            <w:r w:rsidRPr="00EB2F65">
              <w:rPr>
                <w:rStyle w:val="Hyperlink"/>
              </w:rPr>
              <w:t>Требование 2.3. Реестр лицензий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_Toc194323818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54C3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AE629E" w:rsidRDefault="00AE629E" w14:paraId="55360705" w14:textId="0EDCCD9B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19">
            <w:r w:rsidRPr="00EB2F65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14B82449" w14:textId="74D0950C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20">
            <w:r w:rsidRPr="00EB2F65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7754B359" w14:textId="4D8D95CF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21">
            <w:r w:rsidRPr="00EB2F65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SСамооценка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07714B55" w14:textId="3E0D5244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22">
            <w:r w:rsidRPr="00EB2F65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2063A1DF" w14:textId="7E3F84D6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23">
            <w:r w:rsidRPr="00EB2F65">
              <w:rPr>
                <w:rStyle w:val="Hyperlink"/>
                <w:noProof/>
              </w:rPr>
              <w:t>Технические положения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29459F03" w14:textId="127E44E3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24">
            <w:r w:rsidRPr="00EB2F65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6EF1F600" w14:textId="519CBB6E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25">
            <w:r w:rsidRPr="00EB2F65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53775BE1" w14:textId="5C88C6EC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26">
            <w:r w:rsidRPr="00EB2F65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250CA693" w14:textId="086D2F25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3827">
            <w:r w:rsidRPr="00EB2F65">
              <w:rPr>
                <w:rStyle w:val="Hyperlink"/>
              </w:rPr>
              <w:t>Требование 2.4. Контракты и лицензии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_Toc194323827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54C3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AE629E" w:rsidRDefault="00AE629E" w14:paraId="715F1517" w14:textId="2A211CFD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28">
            <w:r w:rsidRPr="00EB2F65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67B8FC54" w14:textId="449CBDC3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29">
            <w:r w:rsidRPr="00EB2F65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3EB50ECA" w14:textId="359F2A34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30">
            <w:r w:rsidRPr="00EB2F65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430520EB" w14:textId="0AF85D5E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31">
            <w:r w:rsidRPr="00EB2F65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36CCA06D" w14:textId="7A3E1835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32">
            <w:r w:rsidRPr="00EB2F65">
              <w:rPr>
                <w:rStyle w:val="Hyperlink"/>
                <w:noProof/>
              </w:rPr>
              <w:t>Технические положения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63335342" w14:textId="5B694468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33">
            <w:r w:rsidRPr="00EB2F65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430DE6C4" w14:textId="195376BE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34">
            <w:r w:rsidRPr="00EB2F65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075AB43D" w14:textId="33EFE7FE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35">
            <w:r w:rsidRPr="00EB2F65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3DC14321" w14:textId="2DA684FC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3836">
            <w:r w:rsidRPr="00EB2F65">
              <w:rPr>
                <w:rStyle w:val="Hyperlink"/>
              </w:rPr>
              <w:t>Требование 2.5. Юридическое и бенефициарное владение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_Toc194323836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54C3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AE629E" w:rsidRDefault="00AE629E" w14:paraId="3A3920F4" w14:textId="00D8232A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37">
            <w:r w:rsidRPr="00EB2F65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3CB213EC" w14:textId="256E8EAE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38">
            <w:r w:rsidRPr="00EB2F65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16B31210" w14:textId="7096EDC9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39">
            <w:r w:rsidRPr="00EB2F65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6EC8B4AB" w14:textId="74466A9D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40">
            <w:r w:rsidRPr="00EB2F65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24C8018E" w14:textId="5EBBA464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41">
            <w:r w:rsidRPr="00EB2F65">
              <w:rPr>
                <w:rStyle w:val="Hyperlink"/>
                <w:noProof/>
              </w:rPr>
              <w:t>Технические положения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27F05A9C" w14:textId="1D02D090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42">
            <w:r w:rsidRPr="00EB2F65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4AD0EB16" w14:textId="0FB7E15F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43">
            <w:r w:rsidRPr="00EB2F65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4BD791B8" w14:textId="667AE349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3844">
            <w:r w:rsidRPr="00EB2F65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EB2F65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_Toc194323844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54C3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29E" w:rsidRDefault="00AE629E" w14:paraId="27FE1ACF" w14:textId="1226A9C6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3845">
            <w:r w:rsidRPr="00EB2F65">
              <w:rPr>
                <w:rStyle w:val="Hyperlink"/>
                <w:highlight w:val="cyan"/>
              </w:rPr>
              <w:t>В случае валидации:</w:t>
            </w:r>
            <w:r w:rsidRPr="00EB2F65">
              <w:rPr>
                <w:rStyle w:val="Hyperlink"/>
              </w:rPr>
              <w:t xml:space="preserve"> утверждение со стороны МГЗС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_Toc194323845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54C3"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:rsidR="006E575C" w:rsidP="00171B6D" w:rsidRDefault="006E575C" w14:paraId="480F9A05" w14:textId="5A573E4E">
          <w:r>
            <w:rPr>
              <w:b/>
            </w:rPr>
            <w:fldChar w:fldCharType="end"/>
          </w:r>
        </w:p>
      </w:sdtContent>
    </w:sdt>
    <w:p w:rsidR="00383D68" w:rsidP="003160AE" w:rsidRDefault="006E575C" w14:paraId="77D54CEB" w14:textId="47C2700A">
      <w:pPr>
        <w:pStyle w:val="Heading1"/>
      </w:pPr>
      <w:bookmarkStart w:name="_Toc194323809" w:id="1"/>
      <w:r>
        <w:t>Требование 2.2. Заключение контрактов и предоставление лицензий</w:t>
      </w:r>
      <w:bookmarkEnd w:id="1"/>
      <w:bookmarkEnd w:id="0"/>
    </w:p>
    <w:p w:rsidRPr="003160AE" w:rsidR="003160AE" w:rsidP="000041B5" w:rsidRDefault="003160AE" w14:paraId="36C67DE3" w14:textId="1CB48F6E">
      <w:pPr>
        <w:pStyle w:val="Heading2"/>
      </w:pPr>
      <w:bookmarkStart w:name="_Toc194323810" w:id="2"/>
      <w:r>
        <w:t>Ресурсы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DBC" w:rsidTr="00D338A2" w14:paraId="2631B343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bookmarkStart w:name="_Underlying_objective" w:id="3"/>
          <w:bookmarkEnd w:id="3"/>
          <w:p w:rsidRPr="00431242" w:rsidR="003160AE" w:rsidP="00DF437E" w:rsidRDefault="007612E7" w14:paraId="43B9B44F" w14:textId="5A050F4E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00431242">
              <w:fldChar w:fldCharType="begin"/>
            </w:r>
            <w:r>
              <w:instrText>HYPERLINK "https://eiti.org/ru/trebovaniya-ipdo" \l "_2заключение-контрактов-и-предоставление-лицензий--17287"</w:instrText>
            </w:r>
            <w:r w:rsidRPr="00431242">
              <w:fldChar w:fldCharType="separate"/>
            </w:r>
            <w:r>
              <w:rPr>
                <w:rStyle w:val="Hyperlink"/>
              </w:rPr>
              <w:t>Полный текст требования</w:t>
            </w:r>
            <w:r w:rsidRPr="00431242">
              <w:rPr>
                <w:rStyle w:val="Hyperlink"/>
              </w:rPr>
              <w:fldChar w:fldCharType="end"/>
            </w:r>
            <w:r>
              <w:t xml:space="preserve">, </w:t>
            </w:r>
            <w:hyperlink w:history="1" w:anchor="требование-22-заключение-контрактов-и-выдача-лицензий-18983" r:id="rId11">
              <w:r>
                <w:rPr>
                  <w:rStyle w:val="Hyperlink"/>
                </w:rPr>
                <w:t>Руководство по валидации</w:t>
              </w:r>
            </w:hyperlink>
            <w:r>
              <w:t>.</w:t>
            </w:r>
            <w:r>
              <w:rPr>
                <w:rStyle w:val="Hyperlink"/>
              </w:rPr>
              <w:t xml:space="preserve"> </w:t>
            </w:r>
          </w:p>
          <w:p w:rsidRPr="003160AE" w:rsidR="00E467B6" w:rsidP="00DF437E" w:rsidRDefault="00E467B6" w14:paraId="14CD61E8" w14:textId="29643E32">
            <w:pPr>
              <w:pStyle w:val="ListParagraph"/>
              <w:numPr>
                <w:ilvl w:val="0"/>
                <w:numId w:val="14"/>
              </w:numPr>
              <w:rPr>
                <w:color w:val="0000FF"/>
                <w:u w:val="single"/>
              </w:rPr>
            </w:pPr>
            <w:r>
              <w:t xml:space="preserve">Методическое руководство: </w:t>
            </w:r>
            <w:hyperlink w:history="1" r:id="rId12">
              <w:r>
                <w:rPr>
                  <w:rStyle w:val="Hyperlink"/>
                </w:rPr>
                <w:t>Заключение контрактов и предоставление лицензий</w:t>
              </w:r>
            </w:hyperlink>
            <w:r w:rsidR="0026075E">
              <w:t>.</w:t>
            </w:r>
          </w:p>
        </w:tc>
      </w:tr>
    </w:tbl>
    <w:p w:rsidR="004A75E5" w:rsidP="000041B5" w:rsidRDefault="004A75E5" w14:paraId="04B5F9D5" w14:textId="0B096F62">
      <w:pPr>
        <w:pStyle w:val="Heading2"/>
      </w:pPr>
      <w:bookmarkStart w:name="_Toc174534690" w:id="4"/>
      <w:bookmarkStart w:name="_Toc194323811" w:id="5"/>
      <w:r>
        <w:t>Корректирующие меры / рекомендации по итогам предыдущей валидации</w:t>
      </w:r>
      <w:bookmarkEnd w:id="4"/>
      <w:bookmarkEnd w:id="5"/>
      <w:r>
        <w:t xml:space="preserve"> </w:t>
      </w:r>
    </w:p>
    <w:p w:rsidR="008D5DB7" w:rsidP="004A75E5" w:rsidRDefault="004A75E5" w14:paraId="6DA392AB" w14:textId="10EBF444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должна учитывать рекомендации по результатам внедрения ИПДО, в том числе сформулированные по итогам отчетности ИПДО, связанной с выполнением этого требования, или других проведенных исследований.</w:t>
      </w:r>
    </w:p>
    <w:p w:rsidRPr="00AE629E" w:rsidR="00457A9B" w:rsidP="004A75E5" w:rsidRDefault="00457A9B" w14:paraId="72E3C107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75E5" w:rsidTr="004A75E5" w14:paraId="316759F1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156B0A" w:rsidR="004A75E5" w:rsidP="004A75E5" w:rsidRDefault="004E2741" w14:paraId="315F55B2" w14:textId="131B953D">
            <w:r>
              <w:t>В соответствующих случаях вставьте рекомендацию и/или корректирующую меру, предложенные по итогам предыдущей валидации или целевой оценки. Укажите статус выполнения корректирующих мер, если применимо. Если валидация проводится впервые, этот раздел можно не заполнять.</w:t>
            </w:r>
          </w:p>
        </w:tc>
      </w:tr>
    </w:tbl>
    <w:p w:rsidR="003F7002" w:rsidP="000041B5" w:rsidRDefault="00431242" w14:paraId="14B0491C" w14:textId="791AD9BE">
      <w:pPr>
        <w:pStyle w:val="Heading2"/>
      </w:pPr>
      <w:bookmarkStart w:name="_Toc174534691" w:id="6"/>
      <w:bookmarkStart w:name="_Toc194323812" w:id="7"/>
      <w:r>
        <w:t>Самооценка</w:t>
      </w:r>
      <w:bookmarkEnd w:id="6"/>
      <w:bookmarkEnd w:id="7"/>
    </w:p>
    <w:p w:rsidR="003F7002" w:rsidP="00F2572D" w:rsidRDefault="003F7002" w14:paraId="4BB213EA" w14:textId="33E713B4">
      <w:pPr>
        <w:pStyle w:val="Captiontext"/>
        <w:rPr>
          <w:i w:val="0"/>
          <w:sz w:val="20"/>
          <w:szCs w:val="20"/>
        </w:rPr>
      </w:pPr>
      <w:r>
        <w:rPr>
          <w:rFonts w:ascii="MS Mincho" w:hAnsi="MS Mincho"/>
          <w:i w:val="0"/>
          <w:sz w:val="20"/>
        </w:rPr>
        <w:t>ⓘ С</w:t>
      </w:r>
      <w:r>
        <w:rPr>
          <w:i w:val="0"/>
          <w:sz w:val="20"/>
        </w:rPr>
        <w:t xml:space="preserve">амооценка позволяет МГЗС лучше понимать аспекты требования и оценивать собственный прогресс в его выполнении. 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="002A7EC8" w:rsidP="004E66DD" w:rsidRDefault="002A7EC8" w14:paraId="4DE6455B" w14:textId="77777777">
      <w:pPr>
        <w:pStyle w:val="Captiontext"/>
      </w:pPr>
    </w:p>
    <w:p w:rsidR="00F47880" w:rsidP="00F2572D" w:rsidRDefault="00FE2E81" w14:paraId="30E4255A" w14:textId="1E9065A9">
      <w:pPr>
        <w:pStyle w:val="Heading3"/>
      </w:pPr>
      <w:bookmarkStart w:name="_Holders_of_information" w:id="8"/>
      <w:bookmarkStart w:name="_Toc174534692" w:id="9"/>
      <w:bookmarkStart w:name="_Toc194323813" w:id="10"/>
      <w:bookmarkEnd w:id="8"/>
      <w:r>
        <w:t>Обладатели информации</w:t>
      </w:r>
      <w:bookmarkEnd w:id="9"/>
      <w:bookmarkEnd w:id="10"/>
      <w:r>
        <w:t xml:space="preserve">  </w:t>
      </w:r>
    </w:p>
    <w:p w:rsidRPr="00345AFB" w:rsidR="00345AFB" w:rsidP="00345AFB" w:rsidRDefault="00345AFB" w14:paraId="7A208B6B" w14:textId="517AA41D">
      <w:pPr>
        <w:rPr>
          <w:color w:val="7F7F7F" w:themeColor="text1" w:themeTint="8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Целью этого процесса является выявление обладателей информации,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</w:t>
      </w:r>
    </w:p>
    <w:p w:rsidRPr="00AE629E" w:rsidR="0079485E" w:rsidP="0079485E" w:rsidRDefault="0079485E" w14:paraId="3B04B06E" w14:textId="32497312">
      <w:pPr>
        <w:pStyle w:val="Captiontext"/>
        <w:rPr>
          <w:i w:val="0"/>
          <w:iCs w:val="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2"/>
        <w:gridCol w:w="3356"/>
        <w:gridCol w:w="2832"/>
      </w:tblGrid>
      <w:tr w:rsidRPr="001940C7" w:rsidR="00985499" w:rsidTr="5BAF76C7" w14:paraId="3ABA2704" w14:textId="1D33494C">
        <w:trPr>
          <w:trHeight w:val="476"/>
        </w:trPr>
        <w:tc>
          <w:tcPr>
            <w:tcW w:w="142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AE629E" w:rsidR="003E2CE7" w:rsidP="001940C7" w:rsidRDefault="003E2CE7" w14:paraId="44801B7E" w14:textId="7506E620">
            <w:pPr>
              <w:rPr>
                <w:b/>
                <w:bCs/>
                <w:szCs w:val="22"/>
              </w:rPr>
            </w:pPr>
          </w:p>
        </w:tc>
        <w:tc>
          <w:tcPr>
            <w:tcW w:w="410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1940C7" w:rsidR="003E2CE7" w:rsidP="001940C7" w:rsidRDefault="00A90A5F" w14:paraId="01AB9C86" w14:textId="4BA06409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A90A5F" w:rsidP="00D67E5D" w:rsidRDefault="00A90A5F" w14:paraId="4C93E931" w14:textId="6E2B83D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Ответ</w:t>
            </w:r>
          </w:p>
        </w:tc>
      </w:tr>
      <w:tr w:rsidRPr="001940C7" w:rsidR="00985499" w:rsidTr="5BAF76C7" w14:paraId="32A7B4BE" w14:textId="6D8B0610">
        <w:trPr>
          <w:trHeight w:val="1515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3E2CE7" w:rsidP="001940C7" w:rsidRDefault="0086752F" w14:paraId="12779022" w14:textId="1E8B977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Обзор предоставленных/присужденных и переданных лицензий и контрактов</w:t>
            </w:r>
            <w:r>
              <w:rPr>
                <w:b/>
              </w:rPr>
              <w:br/>
            </w:r>
            <w:r>
              <w:rPr>
                <w:b/>
              </w:rPr>
              <w:t xml:space="preserve">2.2.a 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="00E52A81" w:rsidP="5BAF76C7" w:rsidRDefault="003E2CE7" w14:paraId="7D2C56A3" w14:textId="05B2CE92"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управление лицензиями </w:t>
            </w:r>
            <w:r>
              <w:rPr>
                <w:highlight w:val="yellow"/>
              </w:rPr>
              <w:t xml:space="preserve">в отрасли </w:t>
            </w:r>
            <w:sdt>
              <w:sdtPr>
                <w:alias w:val="Выберите отрасль"/>
                <w:tag w:val="chose sector"/>
                <w:id w:val="1842132975"/>
                <w:placeholder>
                  <w:docPart w:val="DefaultPlaceholder_-1854013438"/>
                </w:placeholder>
                <w:dropDownList>
                  <w:listItem w:displayText="горнодобывающая отрасль и карьерная разработка недр" w:value="горнодобывающая отрасль и карьерная разработка недр"/>
                  <w:listItem w:displayText="нефтегазовая отрасль" w:value="нефтегазовая отрасль"/>
                </w:dropDownList>
              </w:sdtPr>
              <w:sdtEndPr/>
              <w:sdtContent>
                <w:r>
                  <w:rPr>
                    <w:highlight w:val="lightGray"/>
                  </w:rPr>
                  <w:t>Выберите вариант</w:t>
                </w:r>
                <w:r>
                  <w:rPr>
                    <w:highlight w:val="yellow"/>
                  </w:rPr>
                  <w:t xml:space="preserve"> </w:t>
                </w:r>
              </w:sdtContent>
            </w:sdt>
            <w:r>
              <w:t xml:space="preserve">и располагают информацией о процессах предоставления и передачи лицензий, включая технические и финансовые критерии и требования, касающиеся свободного, предварительного и осознанного согласия? </w:t>
            </w:r>
          </w:p>
          <w:p w:rsidRPr="00AE629E" w:rsidR="003E2CE7" w:rsidP="004C7783" w:rsidRDefault="003E2CE7" w14:paraId="0FE12D5D" w14:textId="20ED1E3F">
            <w:pPr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="00A90A5F" w:rsidP="00D67E5D" w:rsidRDefault="00A90A5F" w14:paraId="3B9BD886" w14:textId="77777777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  <w:p w:rsidRPr="00FF5CC6" w:rsidR="0098255A" w:rsidP="00D67E5D" w:rsidRDefault="0098255A" w14:paraId="2B492110" w14:textId="43AE1F91">
            <w:pPr>
              <w:rPr>
                <w:szCs w:val="22"/>
                <w:shd w:val="clear" w:color="auto" w:fill="D9E2F3" w:themeFill="accent1" w:themeFillTint="33"/>
                <w:lang w:val="en-GB"/>
              </w:rPr>
            </w:pPr>
          </w:p>
        </w:tc>
      </w:tr>
      <w:tr w:rsidRPr="001940C7" w:rsidR="008919D8" w:rsidTr="5BAF76C7" w14:paraId="45183C7B" w14:textId="77777777">
        <w:trPr>
          <w:trHeight w:val="1515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="008919D8" w:rsidP="001940C7" w:rsidRDefault="008919D8" w14:paraId="7E2A00F5" w14:textId="31C2CC69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Получатели предоставленных/присужденных и переданных лицензий и контрактов</w:t>
            </w:r>
            <w:r>
              <w:rPr>
                <w:b/>
              </w:rPr>
              <w:br/>
            </w:r>
            <w:r>
              <w:rPr>
                <w:b/>
              </w:rPr>
              <w:t>2.2.a.iii,</w:t>
            </w:r>
            <w:r>
              <w:rPr>
                <w:b/>
              </w:rPr>
              <w:br/>
            </w:r>
            <w:r>
              <w:rPr>
                <w:b/>
              </w:rPr>
              <w:t>2.2.b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5BAF76C7" w:rsidR="008919D8" w:rsidP="5BAF76C7" w:rsidRDefault="00B86593" w14:paraId="2C73B303" w14:textId="19289E35">
            <w:r>
              <w:t>Какие государственные органы располагают информацией о списках участников (в случае тендера) и получателей лицензий?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="00FE3A9C" w:rsidP="00FE3A9C" w:rsidRDefault="00FE3A9C" w14:paraId="19DA0910" w14:textId="77777777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  <w:p w:rsidRPr="00FF5CC6" w:rsidR="008919D8" w:rsidP="00D67E5D" w:rsidRDefault="008919D8" w14:paraId="6DA7453E" w14:textId="77777777">
            <w:pPr>
              <w:rPr>
                <w:szCs w:val="22"/>
                <w:shd w:val="clear" w:color="auto" w:fill="D9E2F3" w:themeFill="accent1" w:themeFillTint="33"/>
                <w:lang w:val="en-GB"/>
              </w:rPr>
            </w:pPr>
          </w:p>
        </w:tc>
      </w:tr>
      <w:tr w:rsidRPr="003D5341" w:rsidR="00FB2DCF" w:rsidTr="5BAF76C7" w14:paraId="78A6135B" w14:textId="77777777">
        <w:trPr>
          <w:trHeight w:val="1236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="00FB2DCF" w:rsidP="001940C7" w:rsidRDefault="00882C04" w14:paraId="214D11F6" w14:textId="699E5681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Отступления (2.2.a.iv)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FB2DCF" w:rsidP="004C7783" w:rsidRDefault="00E44BE5" w14:paraId="24B6DED0" w14:textId="697F7164">
            <w:pPr>
              <w:rPr>
                <w:szCs w:val="22"/>
              </w:rPr>
            </w:pPr>
            <w:r>
              <w:t>Какой государственный орган или министерство рассматривает существенные отступления от действующей нормативно-правовой базы, регулирующей процесс передачи и предоставления лицензий?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="005D0CA4" w:rsidP="005D0CA4" w:rsidRDefault="005D0CA4" w14:paraId="6F5CFD59" w14:textId="75C5CC1D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Ответственный орган,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  <w:p w:rsidRPr="00FF5CC6" w:rsidR="00FB2DCF" w:rsidP="00D67E5D" w:rsidRDefault="00FB2DCF" w14:paraId="168EA03D" w14:textId="77777777">
            <w:pPr>
              <w:rPr>
                <w:szCs w:val="22"/>
                <w:shd w:val="clear" w:color="auto" w:fill="D9E2F3" w:themeFill="accent1" w:themeFillTint="33"/>
                <w:lang w:val="en-GB"/>
              </w:rPr>
            </w:pPr>
          </w:p>
        </w:tc>
      </w:tr>
      <w:tr w:rsidRPr="00C106C6" w:rsidR="00D35F3A" w:rsidTr="00DD4A4D" w14:paraId="6CAAB1FA" w14:textId="77777777">
        <w:trPr>
          <w:trHeight w:val="686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="00D35F3A" w:rsidP="00E00D8B" w:rsidRDefault="00D35F3A" w14:paraId="2E100CCA" w14:textId="10413F02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Бенефициарное владение</w:t>
            </w:r>
            <w:r w:rsidR="00E00D8B">
              <w:rPr>
                <w:b/>
                <w:bCs/>
                <w:szCs w:val="22"/>
              </w:rPr>
              <w:br/>
            </w:r>
            <w:r>
              <w:rPr>
                <w:b/>
              </w:rPr>
              <w:t>2.2.c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003D5341" w:rsidR="00D35F3A" w:rsidP="00DD4A4D" w:rsidRDefault="00D35F3A" w14:paraId="38C7692A" w14:textId="77777777">
            <w:r>
              <w:t xml:space="preserve">Какой орган располагает информацией о бенефициарных владельцах или отвечает за ее сбор? 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Pr="008C3134" w:rsidR="00D35F3A" w:rsidP="00DD4A4D" w:rsidRDefault="00D35F3A" w14:paraId="551A4A8C" w14:textId="77777777">
            <w:pPr>
              <w:rPr>
                <w:i/>
                <w:iCs/>
                <w:szCs w:val="20"/>
              </w:rPr>
            </w:pPr>
            <w:r>
              <w:rPr>
                <w:shd w:val="clear" w:color="auto" w:fill="D9E2F3" w:themeFill="accent1" w:themeFillTint="33"/>
              </w:rPr>
              <w:t xml:space="preserve">Ответственный орган,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</w:tc>
      </w:tr>
      <w:tr w:rsidRPr="00C106C6" w:rsidR="00D35F3A" w:rsidTr="5BAF76C7" w14:paraId="221FF91A" w14:textId="77777777">
        <w:trPr>
          <w:trHeight w:val="686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="00B414D4" w:rsidP="00E00D8B" w:rsidRDefault="00B414D4" w14:paraId="35FEF9CC" w14:textId="500BEB36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Дополнительная информация </w:t>
            </w:r>
            <w:r w:rsidR="00E00D8B">
              <w:rPr>
                <w:b/>
                <w:bCs/>
                <w:szCs w:val="22"/>
              </w:rPr>
              <w:br/>
            </w:r>
            <w:r>
              <w:rPr>
                <w:b/>
              </w:rPr>
              <w:t>2.2.d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="00D35F3A" w:rsidP="001940C7" w:rsidRDefault="00B414D4" w14:paraId="11C1D710" w14:textId="5863345B">
            <w:pPr>
              <w:rPr>
                <w:szCs w:val="20"/>
              </w:rPr>
            </w:pPr>
            <w:r>
              <w:t>Какой орган может прокомментировать или подтвердить информацию об оперативности и эффективности процедур выдачи лицензий, описать процедуры, актуальную практику и основания в отношении продления, приостановления действия или аннулирования контракта или лицензии, а также предоставить информацию о смене владельцев контрольного пакета акций компаний, являющихся держателями лицензий?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="00D35F3A" w:rsidP="00D67E5D" w:rsidRDefault="00415BE0" w14:paraId="54642D05" w14:textId="50D9FBE5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Компетентный орган,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</w:tc>
      </w:tr>
    </w:tbl>
    <w:p w:rsidRPr="00A90B7A" w:rsidR="00ED4E1F" w:rsidP="00A90B7A" w:rsidRDefault="00535271" w14:paraId="3D277A34" w14:textId="0B9DC93B">
      <w:pPr>
        <w:pStyle w:val="Captiontext"/>
        <w:rPr>
          <w:sz w:val="20"/>
          <w:szCs w:val="20"/>
        </w:rPr>
      </w:pPr>
      <w:sdt>
        <w:sdtPr>
          <w:rPr>
            <w:sz w:val="20"/>
            <w:szCs w:val="20"/>
          </w:rPr>
          <w:id w:val="902560696"/>
          <w:placeholder>
            <w:docPart w:val="FCB84F7EB1444A9D9FECC900D39EF415"/>
          </w:placeholder>
          <w:showingPlcHdr/>
          <w:comboBox>
            <w:listItem w:value="Выберите вариант"/>
          </w:comboBox>
        </w:sdtPr>
        <w:sdtEndPr/>
        <w:sdtContent>
          <w:r w:rsidR="00C779DD">
            <w:rPr>
              <w:rStyle w:val="PlaceholderText"/>
            </w:rPr>
            <w:t>Выберите вариант</w:t>
          </w:r>
        </w:sdtContent>
      </w:sdt>
    </w:p>
    <w:p w:rsidRPr="00D63EA4" w:rsidR="00D63EA4" w:rsidP="00D63EA4" w:rsidRDefault="00D63EA4" w14:paraId="5B17036E" w14:textId="3FEED7C1">
      <w:pPr>
        <w:pStyle w:val="Heading3"/>
      </w:pPr>
      <w:bookmarkStart w:name="_Technical_requirements" w:id="11"/>
      <w:bookmarkStart w:name="_Toc174534693" w:id="12"/>
      <w:bookmarkStart w:name="_Toc194323814" w:id="13"/>
      <w:bookmarkEnd w:id="11"/>
      <w:r>
        <w:t>Технические положения требования</w:t>
      </w:r>
      <w:bookmarkEnd w:id="12"/>
      <w:bookmarkEnd w:id="13"/>
    </w:p>
    <w:p w:rsidR="00395C72" w:rsidP="00865597" w:rsidRDefault="00395C72" w14:paraId="50F81910" w14:textId="253E045C">
      <w:pPr>
        <w:pStyle w:val="Heading4"/>
      </w:pPr>
      <w:r>
        <w:t>Общие вопросы о политике и практике предоставления лицензий</w:t>
      </w:r>
    </w:p>
    <w:p w:rsidR="0042123B" w:rsidP="0042123B" w:rsidRDefault="005833BB" w14:paraId="1914C21E" w14:textId="6D0A5B95">
      <w:r>
        <w:t xml:space="preserve">Какой вид соглашения применяется государством в отрасли, к которой относится этот шаблон?   </w:t>
      </w:r>
    </w:p>
    <w:p w:rsidR="005833BB" w:rsidP="005833BB" w:rsidRDefault="00535271" w14:paraId="1E8A326B" w14:textId="4CC9C1A0">
      <w:sdt>
        <w:sdtPr>
          <w:id w:val="88653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5833BB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Лицензии, т. е. выдается стандартная лицензия, при этом условия и обязанности предписаны законом </w:t>
      </w:r>
    </w:p>
    <w:p w:rsidR="005833BB" w:rsidP="005833BB" w:rsidRDefault="00535271" w14:paraId="73E639B7" w14:textId="77E93ED1">
      <w:sdt>
        <w:sdtPr>
          <w:id w:val="19265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5833BB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Контракты, т. е. условия и обязательства по каждому соглашению варьируются в зависимости от результатов переговоров между сторонами</w:t>
      </w:r>
    </w:p>
    <w:p w:rsidR="00575E83" w:rsidP="00575E83" w:rsidRDefault="00535271" w14:paraId="1F89E9F2" w14:textId="780D789B">
      <w:sdt>
        <w:sdtPr>
          <w:id w:val="146384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575E83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Другое. Предоставьте </w:t>
      </w:r>
      <w:r w:rsidR="00C779DD">
        <w:rPr>
          <w:shd w:val="clear" w:color="auto" w:fill="D9E2F3" w:themeFill="accent1" w:themeFillTint="33"/>
        </w:rPr>
        <w:t>пояснения [...]</w:t>
      </w:r>
      <w:r w:rsidR="00C779DD">
        <w:t>.</w:t>
      </w:r>
    </w:p>
    <w:p w:rsidRPr="00AE629E" w:rsidR="005833BB" w:rsidP="00E02457" w:rsidRDefault="005833BB" w14:paraId="67C60AFD" w14:textId="77777777"/>
    <w:p w:rsidRPr="003D5341" w:rsidR="00F44F31" w:rsidP="5BAF76C7" w:rsidRDefault="00F44F31" w14:paraId="20A9D3A5" w14:textId="711B6CD5">
      <w:pPr>
        <w:rPr>
          <w:b/>
          <w:bCs/>
        </w:rPr>
      </w:pPr>
      <w:r>
        <w:rPr>
          <w:b/>
        </w:rPr>
        <w:t xml:space="preserve">В соответствии с нормативно-правовой базой, каковы возможные схемы предоставления лицензий </w:t>
      </w:r>
      <w:r>
        <w:rPr>
          <w:b/>
          <w:highlight w:val="yellow"/>
        </w:rPr>
        <w:t xml:space="preserve">в отрасли </w:t>
      </w:r>
      <w:sdt>
        <w:sdtPr>
          <w:rPr>
            <w:highlight w:val="yellow"/>
          </w:rPr>
          <w:alias w:val="Выберите отрасль"/>
          <w:tag w:val="chose sector"/>
          <w:id w:val="1560974391"/>
          <w:placeholder>
            <w:docPart w:val="DefaultPlaceholder_-1854013438"/>
          </w:placeholder>
          <w:dropDownList>
            <w:listItem w:displayText="горнодобывающая отрасль и карьерная разработка недр" w:value="горнодобывающая отрасль и карьерная разработка недр"/>
            <w:listItem w:displayText="нефтегазовая отрасль" w:value="нефтегазовая отрасль"/>
          </w:dropDownList>
        </w:sdtPr>
        <w:sdtEndPr/>
        <w:sdtContent>
          <w:r>
            <w:rPr>
              <w:b/>
              <w:highlight w:val="yellow"/>
            </w:rPr>
            <w:t>Выберите вариант</w:t>
          </w:r>
        </w:sdtContent>
      </w:sdt>
      <w:r>
        <w:rPr>
          <w:b/>
          <w:bCs/>
        </w:rPr>
        <w:t>?</w:t>
      </w:r>
      <w:r>
        <w:t xml:space="preserve"> </w:t>
      </w:r>
      <w:r>
        <w:br/>
      </w:r>
      <w:r>
        <w:t>(Можно выбрать несколько вариантов.)</w:t>
      </w:r>
    </w:p>
    <w:p w:rsidR="00F44F31" w:rsidP="004016EE" w:rsidRDefault="00535271" w14:paraId="34A03170" w14:textId="11100239">
      <w:sdt>
        <w:sdtPr>
          <w:id w:val="-168603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964E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В порядке очереди</w:t>
      </w:r>
    </w:p>
    <w:p w:rsidR="00F44F31" w:rsidP="004016EE" w:rsidRDefault="00535271" w14:paraId="554523A3" w14:textId="1CE480AA">
      <w:sdt>
        <w:sdtPr>
          <w:id w:val="-208328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964E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Конкурентные торги</w:t>
      </w:r>
    </w:p>
    <w:p w:rsidR="004016EE" w:rsidP="004016EE" w:rsidRDefault="00535271" w14:paraId="405FAB10" w14:textId="158B9C7A">
      <w:sdt>
        <w:sdtPr>
          <w:id w:val="169017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964E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Прямые переговоры</w:t>
      </w:r>
    </w:p>
    <w:p w:rsidR="004D6C1C" w:rsidP="004D6C1C" w:rsidRDefault="00535271" w14:paraId="67D92104" w14:textId="0005E03F">
      <w:sdt>
        <w:sdtPr>
          <w:id w:val="-36790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964E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Ускоренные процедуры</w:t>
      </w:r>
    </w:p>
    <w:p w:rsidR="007964EC" w:rsidP="00E02457" w:rsidRDefault="00535271" w14:paraId="1F5D96E0" w14:textId="60AE9802">
      <w:sdt>
        <w:sdtPr>
          <w:id w:val="-124764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4D6C1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Другое. Предоставьте </w:t>
      </w:r>
      <w:r w:rsidR="00C779DD">
        <w:rPr>
          <w:shd w:val="clear" w:color="auto" w:fill="D9E2F3" w:themeFill="accent1" w:themeFillTint="33"/>
        </w:rPr>
        <w:t>пояснения [...]</w:t>
      </w:r>
      <w:r w:rsidR="00C779DD">
        <w:t>.</w:t>
      </w:r>
    </w:p>
    <w:p w:rsidRPr="00AE629E" w:rsidR="004016EE" w:rsidP="003D5341" w:rsidRDefault="004016EE" w14:paraId="36BF9B2E" w14:textId="77777777"/>
    <w:p w:rsidR="007964EC" w:rsidP="004016EE" w:rsidRDefault="00830686" w14:paraId="2A2CEDA4" w14:textId="6CBCEB2C">
      <w:pPr>
        <w:rPr>
          <w:b/>
        </w:rPr>
      </w:pPr>
      <w:r>
        <w:rPr>
          <w:b/>
        </w:rPr>
        <w:t>Какие схемы предоставления лицензий применялись в отчетном периоде?</w:t>
      </w:r>
      <w:r>
        <w:rPr>
          <w:b/>
        </w:rPr>
        <w:br/>
      </w:r>
      <w:r>
        <w:t>(Можно выбрать несколько вариантов.)</w:t>
      </w:r>
    </w:p>
    <w:p w:rsidRPr="00FB6334" w:rsidR="00FB6334" w:rsidP="004016EE" w:rsidRDefault="00535271" w14:paraId="6FA46ED9" w14:textId="41073230">
      <w:sdt>
        <w:sdtPr>
          <w:id w:val="-182349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FB6334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В отчетном периоде лицензии не выдавались (в частности, значимые с точки зрения валидации)</w:t>
      </w:r>
    </w:p>
    <w:p w:rsidR="007964EC" w:rsidP="007964EC" w:rsidRDefault="00535271" w14:paraId="76544212" w14:textId="6F72C7AB">
      <w:sdt>
        <w:sdtPr>
          <w:id w:val="-105469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964E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В порядке очереди</w:t>
      </w:r>
    </w:p>
    <w:p w:rsidR="007964EC" w:rsidP="007964EC" w:rsidRDefault="00535271" w14:paraId="1977AE2B" w14:textId="77777777">
      <w:sdt>
        <w:sdtPr>
          <w:id w:val="152574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964E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Конкурентные торги</w:t>
      </w:r>
    </w:p>
    <w:p w:rsidR="007964EC" w:rsidP="007964EC" w:rsidRDefault="00535271" w14:paraId="1F616464" w14:textId="77777777">
      <w:sdt>
        <w:sdtPr>
          <w:id w:val="-2155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964E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Прямые переговоры</w:t>
      </w:r>
    </w:p>
    <w:p w:rsidR="007964EC" w:rsidP="007964EC" w:rsidRDefault="00535271" w14:paraId="76550FB7" w14:textId="77777777">
      <w:sdt>
        <w:sdtPr>
          <w:id w:val="185383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964E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Ускоренные процедуры</w:t>
      </w:r>
    </w:p>
    <w:p w:rsidRPr="004016EE" w:rsidR="00830686" w:rsidP="00353F29" w:rsidRDefault="00535271" w14:paraId="6080D5EA" w14:textId="0F0DE78F">
      <w:sdt>
        <w:sdtPr>
          <w:id w:val="85909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353F29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Другое. Предоставьте </w:t>
      </w:r>
      <w:r w:rsidR="00C779DD">
        <w:rPr>
          <w:shd w:val="clear" w:color="auto" w:fill="D9E2F3" w:themeFill="accent1" w:themeFillTint="33"/>
        </w:rPr>
        <w:t>пояснения [...]</w:t>
      </w:r>
      <w:r w:rsidR="00C779DD">
        <w:t>.</w:t>
      </w:r>
    </w:p>
    <w:p w:rsidRPr="00353F29" w:rsidR="007964EC" w:rsidP="003D5341" w:rsidRDefault="00F97732" w14:paraId="1534F452" w14:textId="3C46F0FE">
      <w:pPr>
        <w:rPr>
          <w:b/>
          <w:bCs/>
        </w:rPr>
      </w:pPr>
      <w:r>
        <w:br/>
      </w:r>
      <w:r>
        <w:rPr>
          <w:b/>
        </w:rPr>
        <w:t xml:space="preserve">Когда становится общедоступной информация о предоставленных/присужденных или переданных лицензиях и контрактах? </w:t>
      </w:r>
    </w:p>
    <w:p w:rsidR="00F97732" w:rsidP="00F97732" w:rsidRDefault="00535271" w14:paraId="6E610EAB" w14:textId="50DA34CA">
      <w:sdt>
        <w:sdtPr>
          <w:id w:val="177251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F97732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Сразу же или в течение одной недели с момента предоставления/присуждения или передачи</w:t>
      </w:r>
    </w:p>
    <w:p w:rsidR="00F97732" w:rsidP="00F97732" w:rsidRDefault="00535271" w14:paraId="1C7C9E20" w14:textId="6F517C9D">
      <w:sdt>
        <w:sdtPr>
          <w:id w:val="-95786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F97732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В течение месяца</w:t>
      </w:r>
    </w:p>
    <w:p w:rsidR="00F97732" w:rsidP="00F97732" w:rsidRDefault="00535271" w14:paraId="1907A7B4" w14:textId="0EA600D7">
      <w:sdt>
        <w:sdtPr>
          <w:id w:val="-100366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F97732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Только в отчетности ИПДО (т. е. с задержкой до 24 месяцев)</w:t>
      </w:r>
    </w:p>
    <w:p w:rsidR="00353F29" w:rsidP="00353F29" w:rsidRDefault="00535271" w14:paraId="2C083CF2" w14:textId="7801D637">
      <w:sdt>
        <w:sdtPr>
          <w:id w:val="210891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F29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Другое (укажите):</w:t>
      </w:r>
      <w:r w:rsidR="00C779DD">
        <w:t xml:space="preserve"> </w:t>
      </w:r>
    </w:p>
    <w:p w:rsidR="007B7433" w:rsidP="00353F29" w:rsidRDefault="007B7433" w14:paraId="56178C0C" w14:textId="77777777">
      <w:pPr>
        <w:rPr>
          <w:lang w:val="en-GB"/>
        </w:rPr>
      </w:pPr>
    </w:p>
    <w:tbl>
      <w:tblPr>
        <w:tblStyle w:val="TableGrid"/>
        <w:tblW w:w="8512" w:type="dxa"/>
        <w:tblLayout w:type="fixed"/>
        <w:tblLook w:val="04A0" w:firstRow="1" w:lastRow="0" w:firstColumn="1" w:lastColumn="0" w:noHBand="0" w:noVBand="1"/>
      </w:tblPr>
      <w:tblGrid>
        <w:gridCol w:w="1701"/>
        <w:gridCol w:w="6811"/>
      </w:tblGrid>
      <w:tr w:rsidRPr="00C978B7" w:rsidR="00A57879" w:rsidTr="7187C895" w14:paraId="08F4197A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tcMar/>
          </w:tcPr>
          <w:p w:rsidRPr="00C978B7" w:rsidR="00A57879" w:rsidP="00D62F20" w:rsidRDefault="00A57879" w14:paraId="4E5682AA" w14:textId="58A540E6">
            <w:pPr>
              <w:ind w:right="-114"/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tcMar/>
          </w:tcPr>
          <w:p w:rsidRPr="00C978B7" w:rsidR="00A57879" w:rsidP="00CF768B" w:rsidRDefault="00DE598F" w14:paraId="67DF9F6D" w14:textId="409C9FE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2.2.a. Присуждение/предоставление и передача контрактов и лицензий</w:t>
            </w:r>
          </w:p>
        </w:tc>
      </w:tr>
      <w:tr w:rsidRPr="00EE1F2B" w:rsidR="00F47880" w:rsidTr="7187C895" w14:paraId="1359C19E" w14:textId="77777777">
        <w:trPr>
          <w:trHeight w:val="70"/>
        </w:trPr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CF768B" w:rsidR="003A4C25" w:rsidP="00CF768B" w:rsidRDefault="00D62F20" w14:paraId="68BABE14" w14:textId="5D9935D6">
            <w:pPr>
              <w:rPr>
                <w:i/>
                <w:iCs/>
                <w:szCs w:val="22"/>
              </w:rPr>
            </w:pPr>
            <w:r>
              <w:rPr>
                <w:i/>
                <w:u w:val="single"/>
              </w:rPr>
              <w:t>Процесс</w:t>
            </w:r>
            <w:r w:rsidR="00886D21">
              <w:rPr>
                <w:i/>
              </w:rPr>
              <w:t xml:space="preserve"> </w:t>
            </w:r>
            <w:r w:rsidR="00886D21">
              <w:rPr>
                <w:b/>
                <w:i/>
              </w:rPr>
              <w:t>предоставления</w:t>
            </w:r>
            <w:r w:rsidR="00886D21">
              <w:rPr>
                <w:i/>
              </w:rPr>
              <w:t xml:space="preserve"> лицензий и </w:t>
            </w:r>
            <w:r w:rsidR="00886D21">
              <w:rPr>
                <w:b/>
                <w:bCs/>
                <w:i/>
              </w:rPr>
              <w:t>присуждения</w:t>
            </w:r>
            <w:r w:rsidR="00886D21">
              <w:rPr>
                <w:i/>
              </w:rPr>
              <w:t xml:space="preserve"> контрактов</w:t>
            </w:r>
            <w:r>
              <w:rPr>
                <w:i/>
              </w:rPr>
              <w:br/>
            </w:r>
            <w:r w:rsidR="00886D21">
              <w:rPr>
                <w:i/>
              </w:rPr>
              <w:t>(2.1.a.i–ii)</w:t>
            </w:r>
          </w:p>
        </w:tc>
        <w:tc>
          <w:tcPr>
            <w:tcW w:w="681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0D22FC" w:rsidR="00F47880" w:rsidP="5BAF76C7" w:rsidRDefault="00F47880" w14:paraId="4172C5B4" w14:textId="6E8C00DA">
            <w:pPr>
              <w:rPr>
                <w:color w:val="808080" w:themeColor="background1" w:themeShade="80"/>
              </w:rPr>
            </w:pPr>
            <w:r>
              <w:rPr>
                <w:b/>
              </w:rPr>
              <w:t xml:space="preserve">Опубликовано ли в открытом доступе описание процесса </w:t>
            </w:r>
            <w:r>
              <w:t xml:space="preserve">предоставления </w:t>
            </w:r>
            <w:r>
              <w:rPr>
                <w:u w:val="single"/>
              </w:rPr>
              <w:t>лицензий</w:t>
            </w:r>
            <w:r>
              <w:t xml:space="preserve"> и присуждения контрактов </w:t>
            </w:r>
            <w:r>
              <w:rPr>
                <w:highlight w:val="yellow"/>
              </w:rPr>
              <w:t xml:space="preserve">в отрасли </w:t>
            </w:r>
            <w:sdt>
              <w:sdtPr>
                <w:rPr>
                  <w:highlight w:val="yellow"/>
                </w:rPr>
                <w:alias w:val="Выберите отрасль"/>
                <w:tag w:val="chose sector"/>
                <w:id w:val="474975687"/>
                <w:placeholder>
                  <w:docPart w:val="DefaultPlaceholder_-1854013438"/>
                </w:placeholder>
                <w:dropDownList>
                  <w:listItem w:displayText="горнодобывающая отрасль и карьерная разработка недр" w:value="горнодобывающая отрасль и карьерная разработка недр"/>
                  <w:listItem w:displayText="нефтегазовая отрасль" w:value="нефтегазовая отрасль"/>
                </w:dropDownList>
              </w:sdtPr>
              <w:sdtEndPr/>
              <w:sdtContent>
                <w:r>
                  <w:rPr>
                    <w:highlight w:val="yellow"/>
                  </w:rPr>
                  <w:t>Выберите вариант</w:t>
                </w:r>
              </w:sdtContent>
            </w:sdt>
            <w:r>
              <w:t>?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  <w:p w:rsidR="001D3696" w:rsidP="00DF437E" w:rsidRDefault="003F1C7E" w14:paraId="46C91FE4" w14:textId="575B5236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t xml:space="preserve">Описание процесса </w:t>
            </w:r>
            <w:r>
              <w:rPr>
                <w:b/>
                <w:bCs/>
              </w:rPr>
              <w:t>предоставления</w:t>
            </w:r>
            <w:r>
              <w:t xml:space="preserve"> лицензий и/или </w:t>
            </w:r>
            <w:r>
              <w:rPr>
                <w:b/>
                <w:bCs/>
              </w:rPr>
              <w:t>присуждения</w:t>
            </w:r>
            <w:r>
              <w:t xml:space="preserve"> контрактов.</w:t>
            </w:r>
          </w:p>
          <w:p w:rsidR="00804D45" w:rsidP="00804D45" w:rsidRDefault="00535271" w14:paraId="0DC0D3F9" w14:textId="77777777">
            <w:pPr>
              <w:pStyle w:val="ListParagraph"/>
              <w:ind w:left="36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9424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04D4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62084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04D4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7627E9" w:rsidR="00DB4BBB" w:rsidP="00DB4BBB" w:rsidRDefault="00DB4BBB" w14:paraId="041D05E3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этой информацией (источник):</w:t>
            </w:r>
          </w:p>
          <w:p w:rsidRPr="00FE14C2" w:rsidR="00DB4BBB" w:rsidP="00DB4BBB" w:rsidRDefault="00DB4BBB" w14:paraId="68779753" w14:textId="4546096D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DB4BBB" w:rsidP="00DB4BBB" w:rsidRDefault="00DB4BBB" w14:paraId="4EF53E64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69552F" w:rsidR="0069552F" w:rsidP="00E02457" w:rsidRDefault="00DB4BBB" w14:paraId="026C1EC0" w14:textId="01F22214">
            <w:pPr>
              <w:pStyle w:val="ListParagraph"/>
              <w:ind w:left="360"/>
              <w:rPr>
                <w:shd w:val="clear" w:color="auto" w:fill="D9E2F3" w:themeFill="accent1" w:themeFillTint="33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shd w:val="clear" w:color="auto" w:fill="D9E2F3" w:themeFill="accent1" w:themeFillTint="33"/>
              </w:rPr>
              <w:br/>
            </w:r>
          </w:p>
          <w:p w:rsidR="00804D45" w:rsidP="00DF437E" w:rsidRDefault="00804D45" w14:paraId="3990B3DA" w14:textId="7611154E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t xml:space="preserve">Технические и финансовые критерии, применяемые при </w:t>
            </w:r>
            <w:r>
              <w:rPr>
                <w:b/>
              </w:rPr>
              <w:t>предоставлении</w:t>
            </w:r>
            <w:r>
              <w:t xml:space="preserve"> </w:t>
            </w:r>
            <w:r>
              <w:rPr>
                <w:u w:val="single"/>
              </w:rPr>
              <w:t>лицензий</w:t>
            </w:r>
            <w:r>
              <w:t xml:space="preserve"> и/или </w:t>
            </w:r>
            <w:r>
              <w:rPr>
                <w:b/>
                <w:bCs/>
              </w:rPr>
              <w:t>заключении</w:t>
            </w:r>
            <w:r>
              <w:t xml:space="preserve"> </w:t>
            </w:r>
            <w:r>
              <w:rPr>
                <w:u w:val="single"/>
              </w:rPr>
              <w:t>контрактов</w:t>
            </w:r>
          </w:p>
          <w:p w:rsidR="00804D45" w:rsidP="00804D45" w:rsidRDefault="00535271" w14:paraId="7F50809B" w14:textId="75A3C27C">
            <w:pPr>
              <w:pStyle w:val="ListParagraph"/>
              <w:ind w:left="3142" w:hanging="2782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69057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04D4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21852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04D4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                 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37322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04D4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При предоставлении лицензий и/или заключении контрактов никакие финансовые и технические критерии не применялись</w:t>
            </w:r>
          </w:p>
          <w:p w:rsidRPr="007627E9" w:rsidR="0069552F" w:rsidP="0069552F" w:rsidRDefault="0069552F" w14:paraId="2B3A75F3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этой информацией (источник):</w:t>
            </w:r>
          </w:p>
          <w:p w:rsidRPr="00FE14C2" w:rsidR="0069552F" w:rsidP="0069552F" w:rsidRDefault="0069552F" w14:paraId="7CCBBF7E" w14:textId="173196EF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69552F" w:rsidP="0069552F" w:rsidRDefault="0069552F" w14:paraId="2F7E4B45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D33B14" w:rsidR="0092476F" w:rsidP="001D1983" w:rsidRDefault="0069552F" w14:paraId="27A5812F" w14:textId="47F7FEC5">
            <w:pPr>
              <w:pStyle w:val="ListParagraph"/>
              <w:ind w:left="360"/>
              <w:rPr>
                <w:szCs w:val="22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EE1F2B" w:rsidR="003C364B" w:rsidTr="7187C895" w14:paraId="553008DA" w14:textId="77777777"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CF768B" w:rsidR="003C364B" w:rsidP="00CF768B" w:rsidRDefault="00886D21" w14:paraId="45A4C656" w14:textId="0B120AE2">
            <w:pPr>
              <w:rPr>
                <w:i/>
                <w:iCs/>
                <w:szCs w:val="22"/>
              </w:rPr>
            </w:pPr>
            <w:r>
              <w:rPr>
                <w:i/>
                <w:u w:val="single"/>
              </w:rPr>
              <w:t>Идентификаци</w:t>
            </w:r>
            <w:r w:rsidR="00E00D8B">
              <w:rPr>
                <w:i/>
                <w:u w:val="single"/>
              </w:rPr>
              <w:t>-</w:t>
            </w:r>
            <w:r>
              <w:rPr>
                <w:i/>
                <w:u w:val="single"/>
              </w:rPr>
              <w:t>онные данные</w:t>
            </w:r>
            <w:r>
              <w:rPr>
                <w:i/>
              </w:rPr>
              <w:t xml:space="preserve"> получателей </w:t>
            </w:r>
            <w:r>
              <w:rPr>
                <w:b/>
                <w:bCs/>
                <w:i/>
              </w:rPr>
              <w:t>предоставлен</w:t>
            </w:r>
            <w:r w:rsidR="00E00D8B">
              <w:rPr>
                <w:b/>
                <w:bCs/>
                <w:i/>
              </w:rPr>
              <w:t>-</w:t>
            </w:r>
            <w:r>
              <w:rPr>
                <w:b/>
                <w:bCs/>
                <w:i/>
              </w:rPr>
              <w:t>ных</w:t>
            </w:r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лицензий</w:t>
            </w:r>
            <w:r>
              <w:rPr>
                <w:i/>
              </w:rPr>
              <w:t xml:space="preserve"> (2.1.a.iii)</w:t>
            </w:r>
          </w:p>
        </w:tc>
        <w:tc>
          <w:tcPr>
            <w:tcW w:w="681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932C4F" w:rsidP="00932C4F" w:rsidRDefault="00932C4F" w14:paraId="50345484" w14:textId="29073E25">
            <w:pPr>
              <w:rPr>
                <w:szCs w:val="22"/>
              </w:rPr>
            </w:pPr>
            <w:r>
              <w:t xml:space="preserve">Публикуется ли в открытом доступе информация о </w:t>
            </w:r>
            <w:r>
              <w:rPr>
                <w:b/>
                <w:bCs/>
              </w:rPr>
              <w:t>получателе</w:t>
            </w:r>
            <w:r>
              <w:t xml:space="preserve"> (получателях) лицензий, включая члена (членов) консорциумов? </w:t>
            </w:r>
            <w:r>
              <w:br/>
            </w:r>
            <w:r>
              <w:rPr>
                <w:color w:val="7F7F7F" w:themeColor="text1" w:themeTint="80"/>
              </w:rPr>
              <w:t xml:space="preserve">Примечание: это требование распространяется на </w:t>
            </w:r>
            <w:r>
              <w:rPr>
                <w:color w:val="7F7F7F" w:themeColor="text1" w:themeTint="80"/>
                <w:u w:val="single"/>
              </w:rPr>
              <w:t>все</w:t>
            </w:r>
            <w:r>
              <w:rPr>
                <w:color w:val="7F7F7F" w:themeColor="text1" w:themeTint="80"/>
              </w:rPr>
              <w:t xml:space="preserve"> компании, а не только на те, которые производят существенные платежи.</w:t>
            </w:r>
          </w:p>
          <w:p w:rsidRPr="008C3134" w:rsidR="00932C4F" w:rsidP="0010199B" w:rsidRDefault="00932C4F" w14:paraId="029B33E2" w14:textId="00075DD7">
            <w:pPr>
              <w:pStyle w:val="ListParagraph"/>
              <w:ind w:left="2150" w:hanging="1790"/>
              <w:rPr>
                <w:szCs w:val="22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6760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9587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Нет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87581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50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>В течение отчетного периода лицензии не выдавались.</w:t>
            </w:r>
          </w:p>
          <w:p w:rsidRPr="007627E9" w:rsidR="0069552F" w:rsidP="0069552F" w:rsidRDefault="0069552F" w14:paraId="4527DCAA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этой информацией (источник):</w:t>
            </w:r>
          </w:p>
          <w:p w:rsidRPr="00FE14C2" w:rsidR="0069552F" w:rsidP="0069552F" w:rsidRDefault="0069552F" w14:paraId="25492C44" w14:textId="6D477B42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69552F" w:rsidP="0069552F" w:rsidRDefault="0069552F" w14:paraId="033403A0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5BAF76C7" w:rsidR="00932C4F" w:rsidP="00E02457" w:rsidRDefault="0069552F" w14:paraId="5D59B2DF" w14:textId="5F80C550">
            <w:pPr>
              <w:ind w:left="368"/>
              <w:rPr>
                <w:b/>
                <w:bCs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shd w:val="clear" w:color="auto" w:fill="D9E2F3" w:themeFill="accent1" w:themeFillTint="33"/>
              </w:rPr>
              <w:br/>
            </w:r>
          </w:p>
        </w:tc>
      </w:tr>
      <w:tr w:rsidRPr="00EE1F2B" w:rsidR="00712230" w:rsidTr="7187C895" w14:paraId="2E7A841B" w14:textId="77777777"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712230" w:rsidP="00CF768B" w:rsidRDefault="00804D45" w14:paraId="5E080A6D" w14:textId="3DFDC928">
            <w:pPr>
              <w:rPr>
                <w:i/>
                <w:iCs/>
                <w:szCs w:val="22"/>
              </w:rPr>
            </w:pPr>
            <w:r>
              <w:rPr>
                <w:i/>
                <w:u w:val="single"/>
              </w:rPr>
              <w:t xml:space="preserve">Процесс </w:t>
            </w:r>
            <w:r>
              <w:rPr>
                <w:b/>
                <w:i/>
                <w:u w:val="single"/>
              </w:rPr>
              <w:t>передачи</w:t>
            </w:r>
            <w:r>
              <w:rPr>
                <w:i/>
              </w:rPr>
              <w:t xml:space="preserve"> лицензий (2.2.a.i–ii)</w:t>
            </w:r>
          </w:p>
          <w:p w:rsidRPr="00AE629E" w:rsidR="00FC6C64" w:rsidP="00CF768B" w:rsidRDefault="00FC6C64" w14:paraId="6004A9AE" w14:textId="70B392B9">
            <w:pPr>
              <w:rPr>
                <w:i/>
                <w:iCs/>
                <w:szCs w:val="22"/>
              </w:rPr>
            </w:pPr>
          </w:p>
        </w:tc>
        <w:tc>
          <w:tcPr>
            <w:tcW w:w="681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8747E9" w:rsidR="00712230" w:rsidP="5BAF76C7" w:rsidRDefault="00712230" w14:paraId="400D61B6" w14:textId="182A0BE8">
            <w:pPr>
              <w:rPr>
                <w:color w:val="808080" w:themeColor="background1" w:themeShade="80"/>
              </w:rPr>
            </w:pPr>
            <w:r>
              <w:rPr>
                <w:b/>
              </w:rPr>
              <w:t xml:space="preserve">Опубликовано ли в открытом доступе описание процесса передачи контрактов и лицензий, которая применялась </w:t>
            </w:r>
            <w:r>
              <w:rPr>
                <w:highlight w:val="yellow"/>
              </w:rPr>
              <w:t xml:space="preserve">в отрасли </w:t>
            </w:r>
            <w:sdt>
              <w:sdtPr>
                <w:rPr>
                  <w:highlight w:val="yellow"/>
                </w:rPr>
                <w:alias w:val="Выберите отрасль"/>
                <w:tag w:val="chose sector"/>
                <w:id w:val="1207085289"/>
                <w:placeholder>
                  <w:docPart w:val="DefaultPlaceholder_-1854013438"/>
                </w:placeholder>
                <w:dropDownList>
                  <w:listItem w:displayText="горнодобывающая отрасль и карьерная разработка недр" w:value="горнодобывающая отрасль и карьерная разработка недр"/>
                  <w:listItem w:displayText="нефтегазовая отрасль" w:value="нефтегазовая отрасль"/>
                </w:dropDownList>
              </w:sdtPr>
              <w:sdtEndPr/>
              <w:sdtContent>
                <w:r>
                  <w:rPr>
                    <w:b/>
                    <w:highlight w:val="yellow"/>
                  </w:rPr>
                  <w:t>Выберите вариант</w:t>
                </w:r>
              </w:sdtContent>
            </w:sdt>
            <w:r>
              <w:rPr>
                <w:b/>
              </w:rPr>
              <w:t xml:space="preserve"> в отчетный период? </w:t>
            </w:r>
            <w:r>
              <w:rPr>
                <w:color w:val="808080" w:themeColor="background1" w:themeShade="80"/>
              </w:rPr>
              <w:t xml:space="preserve">Обратите внимание, что в эту информацию должны быть включены компании, платежи которых не превышают порога существенности, </w:t>
            </w:r>
            <w:r w:rsidR="00827CF3">
              <w:rPr>
                <w:color w:val="808080" w:themeColor="background1" w:themeShade="80"/>
              </w:rPr>
              <w:t>например</w:t>
            </w:r>
            <w:r>
              <w:rPr>
                <w:color w:val="808080" w:themeColor="background1" w:themeShade="80"/>
              </w:rPr>
              <w:t xml:space="preserve"> компании, не включаемые отчетность ИПДО.</w:t>
            </w:r>
          </w:p>
          <w:p w:rsidR="005C041B" w:rsidP="00DF437E" w:rsidRDefault="00F566D6" w14:paraId="7E2BC423" w14:textId="6F027EA4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b/>
              </w:rPr>
              <w:t>Описание процесса передачи</w:t>
            </w:r>
            <w:r>
              <w:t xml:space="preserve"> лицензий / контрактов</w:t>
            </w:r>
          </w:p>
          <w:p w:rsidR="005C041B" w:rsidP="005C041B" w:rsidRDefault="00535271" w14:paraId="701071F1" w14:textId="77777777">
            <w:pPr>
              <w:pStyle w:val="ListParagraph"/>
              <w:ind w:left="36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27098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5C041B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29918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41B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FE14C2" w:rsidP="00FE14C2" w:rsidRDefault="00FE14C2" w14:paraId="2E6C6B01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szCs w:val="22"/>
                <w:shd w:val="clear" w:color="auto" w:fill="D9E2F3" w:themeFill="accent1" w:themeFillTint="33"/>
                <w:lang w:val="en-GB"/>
              </w:rPr>
            </w:pPr>
          </w:p>
          <w:p w:rsidRPr="007627E9" w:rsidR="005F194F" w:rsidP="005F194F" w:rsidRDefault="005F194F" w14:paraId="2CEC81C5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этой информацией (источник):</w:t>
            </w:r>
          </w:p>
          <w:p w:rsidRPr="00FE14C2" w:rsidR="005F194F" w:rsidP="005F194F" w:rsidRDefault="005F194F" w14:paraId="083B281B" w14:textId="3098588B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5F194F" w:rsidP="005F194F" w:rsidRDefault="005F194F" w14:paraId="607E3680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E02457" w:rsidR="003769AC" w:rsidP="00E02457" w:rsidRDefault="005F194F" w14:paraId="09A53D81" w14:textId="31F0FDE4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t xml:space="preserve">  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  <w:p w:rsidR="007E47C2" w:rsidP="005C041B" w:rsidRDefault="007E47C2" w14:paraId="1145CB72" w14:textId="0548F41D">
            <w:pPr>
              <w:pStyle w:val="ListParagraph"/>
              <w:ind w:left="360"/>
              <w:rPr>
                <w:szCs w:val="22"/>
                <w:shd w:val="clear" w:color="auto" w:fill="D9E2F3" w:themeFill="accent1" w:themeFillTint="33"/>
              </w:rPr>
            </w:pPr>
            <w:r>
              <w:rPr>
                <w:b/>
              </w:rPr>
              <w:t>Если передача запрещена законом</w:t>
            </w:r>
            <w:r>
              <w:rPr>
                <w:shd w:val="clear" w:color="auto" w:fill="D9E2F3" w:themeFill="accent1" w:themeFillTint="33"/>
              </w:rPr>
              <w:t xml:space="preserve">, предоставьте пояснения: …  </w:t>
            </w:r>
          </w:p>
          <w:p w:rsidRPr="00AE629E" w:rsidR="00414365" w:rsidP="005C041B" w:rsidRDefault="00414365" w14:paraId="3AE4A733" w14:textId="77777777">
            <w:pPr>
              <w:pStyle w:val="ListParagraph"/>
              <w:ind w:left="360"/>
              <w:rPr>
                <w:szCs w:val="22"/>
              </w:rPr>
            </w:pPr>
          </w:p>
          <w:p w:rsidR="005C041B" w:rsidP="00DF437E" w:rsidRDefault="005D478A" w14:paraId="41F014E0" w14:textId="18A9A2B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b/>
                <w:bCs/>
              </w:rPr>
              <w:t>Технические и финансовые критерии</w:t>
            </w:r>
            <w:r>
              <w:t xml:space="preserve">, применяемые при </w:t>
            </w:r>
            <w:r>
              <w:rPr>
                <w:u w:val="single"/>
              </w:rPr>
              <w:t>передаче</w:t>
            </w:r>
            <w:r>
              <w:t xml:space="preserve"> лицензий</w:t>
            </w:r>
          </w:p>
          <w:p w:rsidR="003959C1" w:rsidP="003959C1" w:rsidRDefault="005C041B" w14:paraId="3FEBED35" w14:textId="416F1B94">
            <w:pPr>
              <w:pStyle w:val="ListParagraph"/>
              <w:ind w:left="3000" w:hanging="2640"/>
              <w:rPr>
                <w:szCs w:val="22"/>
                <w:shd w:val="clear" w:color="auto" w:fill="D9E2F3" w:themeFill="accent1" w:themeFillTint="33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33480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01892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Нет      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3900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959C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>К компаниям, которым передавались лицензии, никакие финансовые и технические критерии не применялись</w:t>
            </w:r>
          </w:p>
          <w:p w:rsidRPr="00C66358" w:rsidR="006D7EC7" w:rsidP="006D7EC7" w:rsidRDefault="006D7EC7" w14:paraId="40A581D0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Где можно ознакомиться с этой информацией (источник):</w:t>
            </w:r>
          </w:p>
          <w:p w:rsidRPr="00E02457" w:rsidR="006D7EC7" w:rsidP="006D7EC7" w:rsidRDefault="006D7EC7" w14:paraId="2871E0C1" w14:textId="3F405D18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t>Систематически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02457" w:rsidR="006D7EC7" w:rsidP="006D7EC7" w:rsidRDefault="006D7EC7" w14:paraId="33C81DF0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6D7EC7" w:rsidP="006D7EC7" w:rsidRDefault="006D7EC7" w14:paraId="1F314127" w14:textId="6B12C106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  <w:p w:rsidRPr="004F5A0F" w:rsidR="005C041B" w:rsidP="00DF437E" w:rsidRDefault="005D478A" w14:paraId="4DA7B335" w14:textId="00EE692D">
            <w:pPr>
              <w:pStyle w:val="ListParagraph"/>
              <w:numPr>
                <w:ilvl w:val="0"/>
                <w:numId w:val="5"/>
              </w:numPr>
              <w:rPr>
                <w:color w:val="808080" w:themeColor="background1" w:themeShade="80"/>
                <w:szCs w:val="22"/>
              </w:rPr>
            </w:pPr>
            <w:r>
              <w:rPr>
                <w:b/>
              </w:rPr>
              <w:t>Информация о процессах консультаций и получения свободного, предварительного и осознанного согласия</w:t>
            </w:r>
            <w:r>
              <w:t xml:space="preserve"> у затронутых общин</w:t>
            </w:r>
            <w:r>
              <w:rPr>
                <w:color w:val="808080" w:themeColor="background1" w:themeShade="80"/>
              </w:rPr>
              <w:t xml:space="preserve"> (если применимо)</w:t>
            </w:r>
          </w:p>
          <w:p w:rsidR="00226AA2" w:rsidP="0012737C" w:rsidRDefault="005C041B" w14:paraId="719B3A2B" w14:textId="3552010F">
            <w:pPr>
              <w:pStyle w:val="ListParagraph"/>
              <w:ind w:left="360"/>
              <w:rPr>
                <w:szCs w:val="22"/>
                <w:shd w:val="clear" w:color="auto" w:fill="D9E2F3" w:themeFill="accent1" w:themeFillTint="33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9334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73435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6D7EC7" w:rsidP="006D7EC7" w:rsidRDefault="006D7EC7" w14:paraId="458B4816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Где можно ознакомиться с этой информацией (источник):</w:t>
            </w:r>
          </w:p>
          <w:p w:rsidRPr="00C66358" w:rsidR="006D7EC7" w:rsidP="006D7EC7" w:rsidRDefault="006D7EC7" w14:paraId="0B594285" w14:textId="731CC46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t>Систематически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6D7EC7" w:rsidP="006D7EC7" w:rsidRDefault="006D7EC7" w14:paraId="7A59A993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567B3C" w:rsidR="00712230" w:rsidP="00E02457" w:rsidRDefault="006D7EC7" w14:paraId="2DEE6A8E" w14:textId="7B166BBE">
            <w:pPr>
              <w:pStyle w:val="ListParagraph"/>
              <w:ind w:left="378"/>
              <w:rPr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EE1F2B" w:rsidR="00717AE6" w:rsidTr="7187C895" w14:paraId="5D13CED8" w14:textId="77777777"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CF768B" w:rsidR="00717AE6" w:rsidP="00DD4A4D" w:rsidRDefault="00827CF3" w14:paraId="2C7BA962" w14:textId="53BA728E">
            <w:pPr>
              <w:rPr>
                <w:i/>
                <w:iCs/>
                <w:szCs w:val="22"/>
              </w:rPr>
            </w:pPr>
            <w:r>
              <w:rPr>
                <w:i/>
                <w:u w:val="single"/>
              </w:rPr>
              <w:t>Идентификационные</w:t>
            </w:r>
            <w:r w:rsidR="00717AE6">
              <w:rPr>
                <w:i/>
                <w:u w:val="single"/>
              </w:rPr>
              <w:t xml:space="preserve"> данные</w:t>
            </w:r>
            <w:r w:rsidR="00717AE6">
              <w:rPr>
                <w:i/>
              </w:rPr>
              <w:t xml:space="preserve"> </w:t>
            </w:r>
            <w:r w:rsidR="00717AE6">
              <w:rPr>
                <w:b/>
                <w:i/>
              </w:rPr>
              <w:t>получателей</w:t>
            </w:r>
            <w:r w:rsidR="00717AE6">
              <w:rPr>
                <w:i/>
              </w:rPr>
              <w:t xml:space="preserve"> лицензий или контрактов (2.1.a.iii)</w:t>
            </w:r>
          </w:p>
        </w:tc>
        <w:tc>
          <w:tcPr>
            <w:tcW w:w="681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717AE6" w:rsidP="00DD4A4D" w:rsidRDefault="00717AE6" w14:paraId="1F1DEFA4" w14:textId="4781A789">
            <w:pPr>
              <w:rPr>
                <w:szCs w:val="22"/>
              </w:rPr>
            </w:pPr>
            <w:r>
              <w:rPr>
                <w:b/>
                <w:bCs/>
              </w:rPr>
              <w:t xml:space="preserve">Публикуется ли в открытом доступе информация о получателе (получателях) </w:t>
            </w:r>
            <w:r>
              <w:rPr>
                <w:b/>
                <w:bCs/>
                <w:u w:val="single"/>
              </w:rPr>
              <w:t>переданных</w:t>
            </w:r>
            <w:r>
              <w:rPr>
                <w:b/>
                <w:bCs/>
              </w:rPr>
              <w:t xml:space="preserve"> контрактов или лицензий, включая члена (членов) консорциумов?</w:t>
            </w:r>
            <w:r>
              <w:t xml:space="preserve"> </w:t>
            </w:r>
            <w:r>
              <w:br/>
            </w:r>
            <w:r>
              <w:rPr>
                <w:color w:val="7F7F7F" w:themeColor="text1" w:themeTint="80"/>
              </w:rPr>
              <w:t xml:space="preserve">Примечание: это требование распространяется на </w:t>
            </w:r>
            <w:r>
              <w:rPr>
                <w:color w:val="7F7F7F" w:themeColor="text1" w:themeTint="80"/>
                <w:u w:val="single"/>
              </w:rPr>
              <w:t>все</w:t>
            </w:r>
            <w:r>
              <w:rPr>
                <w:color w:val="7F7F7F" w:themeColor="text1" w:themeTint="80"/>
              </w:rPr>
              <w:t xml:space="preserve"> компании, а не только на те, которые производят существенные платежи.</w:t>
            </w:r>
          </w:p>
          <w:p w:rsidR="00717AE6" w:rsidP="00DD4A4D" w:rsidRDefault="00717AE6" w14:paraId="41557FA5" w14:textId="77777777">
            <w:pPr>
              <w:pStyle w:val="ListParagraph"/>
              <w:ind w:left="360"/>
              <w:rPr>
                <w:szCs w:val="22"/>
                <w:shd w:val="clear" w:color="auto" w:fill="D9E2F3" w:themeFill="accent1" w:themeFillTint="33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8342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85129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Нет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21149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>В течение отчетного периода лицензии и контракты не передавались.</w:t>
            </w:r>
          </w:p>
          <w:p w:rsidRPr="00C66358" w:rsidR="006D7EC7" w:rsidP="7187C895" w:rsidRDefault="06422A53" w14:paraId="2AE6060F" w14:textId="50CCBE94">
            <w:pPr>
              <w:pStyle w:val="ListParagraph"/>
              <w:shd w:val="clear" w:color="auto" w:fill="FFFFFF" w:themeFill="background1"/>
              <w:ind w:left="360"/>
              <w:rPr>
                <w:b w:val="1"/>
                <w:bCs w:val="1"/>
                <w:i w:val="1"/>
                <w:iCs w:val="1"/>
              </w:rPr>
            </w:pPr>
            <w:r w:rsidRPr="7187C895" w:rsidR="06422A53">
              <w:rPr>
                <w:b w:val="1"/>
                <w:bCs w:val="1"/>
                <w:i w:val="1"/>
                <w:iCs w:val="1"/>
              </w:rPr>
              <w:t>Где можно</w:t>
            </w:r>
            <w:r w:rsidRPr="7187C895" w:rsidR="06422A53">
              <w:rPr>
                <w:b w:val="1"/>
                <w:bCs w:val="1"/>
                <w:i w:val="1"/>
                <w:iCs w:val="1"/>
              </w:rPr>
              <w:t xml:space="preserve"> ознакомиться со списком получателей (источник):</w:t>
            </w:r>
          </w:p>
          <w:p w:rsidRPr="00C66358" w:rsidR="006D7EC7" w:rsidP="006D7EC7" w:rsidRDefault="006D7EC7" w14:paraId="5583305C" w14:textId="045FDD6A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t>Систематически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6D7EC7" w:rsidP="006D7EC7" w:rsidRDefault="006D7EC7" w14:paraId="24E31B21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5BAF76C7" w:rsidR="00E1400A" w:rsidP="00E02457" w:rsidRDefault="006D7EC7" w14:paraId="5A7F34A7" w14:textId="25A1B2D2">
            <w:pPr>
              <w:pStyle w:val="ListParagraph"/>
              <w:shd w:val="clear" w:color="auto" w:fill="FFFFFF" w:themeFill="background1"/>
              <w:ind w:left="360"/>
              <w:rPr>
                <w:b/>
                <w:bCs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EE1F2B" w:rsidR="00F136A9" w:rsidTr="7187C895" w14:paraId="30BA04C0" w14:textId="77777777"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F136A9" w:rsidP="00CF768B" w:rsidRDefault="00F136A9" w14:paraId="10C7D5F6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Отступления</w:t>
            </w:r>
          </w:p>
          <w:p w:rsidR="00F136A9" w:rsidP="00CF768B" w:rsidRDefault="00D261A7" w14:paraId="2EF12953" w14:textId="5D9E2668">
            <w:pPr>
              <w:rPr>
                <w:i/>
                <w:iCs/>
                <w:szCs w:val="22"/>
              </w:rPr>
            </w:pPr>
            <w:r>
              <w:rPr>
                <w:i/>
              </w:rPr>
              <w:t>(2.2.a.iv)</w:t>
            </w:r>
          </w:p>
        </w:tc>
        <w:tc>
          <w:tcPr>
            <w:tcW w:w="681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4558D5" w:rsidP="009B7906" w:rsidRDefault="00425443" w14:paraId="6B8AB377" w14:textId="4755DE62">
            <w:r>
              <w:rPr>
                <w:b/>
              </w:rPr>
              <w:t>Если в течение отчетного периода лицензии предоставлялись или передавались</w:t>
            </w:r>
            <w:r>
              <w:t xml:space="preserve">, то внедряющая страна должна провести проверку на предмет отступлений от нормативно-правовой базы, т. е. нарушений процедур, критериев, сроков и т. д.  </w:t>
            </w:r>
          </w:p>
          <w:p w:rsidR="00DB36B4" w:rsidP="00573109" w:rsidRDefault="00DB36B4" w14:paraId="48C01E92" w14:textId="5E474116">
            <w:pPr>
              <w:rPr>
                <w:b/>
                <w:bCs/>
              </w:rPr>
            </w:pPr>
            <w:r>
              <w:rPr>
                <w:b/>
              </w:rPr>
              <w:t>Провела ли внедряющая страна проверку на предмет отступлений?</w:t>
            </w:r>
          </w:p>
          <w:p w:rsidRPr="008C3134" w:rsidR="00FB6334" w:rsidP="00FB6334" w:rsidRDefault="00535271" w14:paraId="24F50A7C" w14:textId="77777777">
            <w:pPr>
              <w:pStyle w:val="ListParagraph"/>
              <w:ind w:left="360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76521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FB6334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72336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FB6334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747C60" w:rsidP="00573109" w:rsidRDefault="00747C60" w14:paraId="6E19D205" w14:textId="77777777">
            <w:pPr>
              <w:rPr>
                <w:szCs w:val="22"/>
              </w:rPr>
            </w:pPr>
          </w:p>
          <w:p w:rsidRPr="00747C60" w:rsidR="00DB36B4" w:rsidP="00573109" w:rsidRDefault="00FB6334" w14:paraId="626E7376" w14:textId="79FCB0D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выбран ответ «</w:t>
            </w:r>
            <w:r>
              <w:rPr>
                <w:b/>
                <w:u w:val="single"/>
              </w:rPr>
              <w:t>Да</w:t>
            </w:r>
            <w:r>
              <w:rPr>
                <w:b/>
              </w:rPr>
              <w:t xml:space="preserve">», то укажите ресурс, где можно ознакомиться с результатами этой </w:t>
            </w:r>
            <w:r>
              <w:rPr>
                <w:b/>
                <w:u w:val="single"/>
              </w:rPr>
              <w:t>проверки</w:t>
            </w:r>
            <w:r>
              <w:rPr>
                <w:b/>
              </w:rPr>
              <w:t>.</w:t>
            </w:r>
          </w:p>
          <w:p w:rsidRPr="00C66358" w:rsidR="00D37D66" w:rsidP="00E02457" w:rsidRDefault="00D37D66" w14:paraId="26729D61" w14:textId="4D50C200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</w:rPr>
            </w:pPr>
            <w:r>
              <w:t>Систематически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D37D66" w:rsidP="00E02457" w:rsidRDefault="00D37D66" w14:paraId="160C4857" w14:textId="77777777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D37D66" w:rsidP="00E02457" w:rsidRDefault="00D37D66" w14:paraId="703FEAA0" w14:textId="77777777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="005158C4" w:rsidP="005158C4" w:rsidRDefault="005158C4" w14:paraId="6F58B7D4" w14:textId="3D194E02">
            <w:pPr>
              <w:rPr>
                <w:b/>
                <w:bCs/>
                <w:szCs w:val="22"/>
              </w:rPr>
            </w:pPr>
            <w:r>
              <w:rPr>
                <w:b/>
              </w:rPr>
              <w:br/>
            </w:r>
            <w:r>
              <w:rPr>
                <w:b/>
              </w:rPr>
              <w:t>Если выбран ответ «Да», то какая методология использовалась при проведении проверки на предмет отступлений?</w:t>
            </w:r>
          </w:p>
          <w:p w:rsidRPr="00B062B8" w:rsidR="005158C4" w:rsidP="005158C4" w:rsidRDefault="1587BB57" w14:paraId="3991320F" w14:textId="4F6E8E29">
            <w:pPr>
              <w:shd w:val="clear" w:color="auto" w:fill="D9E2F3" w:themeFill="accent1" w:themeFillTint="33"/>
            </w:pPr>
            <w:r w:rsidR="1587BB57">
              <w:rPr/>
              <w:t xml:space="preserve">Опишите методологию или </w:t>
            </w:r>
            <w:r w:rsidR="1CD145C5">
              <w:rPr/>
              <w:t>укажите источник,</w:t>
            </w:r>
            <w:r w:rsidR="1587BB57">
              <w:rPr/>
              <w:t xml:space="preserve"> где можно ознакомиться с ее описанием. Сюда относится, например, проведенная самостоятельно внутренняя проверка, проверка со стороны государственного надзорного органа или независимого администратора.</w:t>
            </w:r>
          </w:p>
          <w:p w:rsidRPr="00AE629E" w:rsidR="00D37D66" w:rsidP="00573109" w:rsidRDefault="00D37D66" w14:paraId="4C2148CE" w14:textId="77777777">
            <w:pPr>
              <w:rPr>
                <w:szCs w:val="22"/>
              </w:rPr>
            </w:pPr>
          </w:p>
          <w:p w:rsidR="009B7906" w:rsidP="5BAF76C7" w:rsidRDefault="00931545" w14:paraId="4107A44E" w14:textId="240B013D">
            <w:pPr>
              <w:rPr>
                <w:b/>
                <w:bCs/>
              </w:rPr>
            </w:pPr>
            <w:r>
              <w:rPr>
                <w:b/>
              </w:rPr>
              <w:t xml:space="preserve">Были ли выявлены отступления при </w:t>
            </w:r>
            <w:r>
              <w:rPr>
                <w:b/>
                <w:u w:val="single"/>
              </w:rPr>
              <w:t>предоставлении</w:t>
            </w:r>
            <w:r>
              <w:rPr>
                <w:b/>
              </w:rPr>
              <w:t xml:space="preserve"> лицензий и/или </w:t>
            </w:r>
            <w:r>
              <w:rPr>
                <w:b/>
                <w:u w:val="single"/>
              </w:rPr>
              <w:t>заключении</w:t>
            </w:r>
            <w:r>
              <w:rPr>
                <w:b/>
              </w:rPr>
              <w:t xml:space="preserve"> контрактов?</w:t>
            </w:r>
          </w:p>
          <w:p w:rsidRPr="008C3134" w:rsidR="00885FD5" w:rsidP="00885FD5" w:rsidRDefault="00535271" w14:paraId="02D5828F" w14:textId="77777777">
            <w:pPr>
              <w:pStyle w:val="ListParagraph"/>
              <w:ind w:left="360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19014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85FD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45979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85FD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9B7906" w:rsidP="009B7906" w:rsidRDefault="00F33D86" w14:paraId="01813DC5" w14:textId="4674C42B">
            <w:pPr>
              <w:rPr>
                <w:szCs w:val="22"/>
              </w:rPr>
            </w:pPr>
            <w:r>
              <w:t>Были ли эти отступления существенными?</w:t>
            </w:r>
            <w:r w:rsidRPr="5BAF76C7" w:rsidR="00C82BB8">
              <w:rPr>
                <w:rStyle w:val="FootnoteReference"/>
                <w:lang w:val="en-GB"/>
              </w:rPr>
              <w:footnoteReference w:id="4"/>
            </w:r>
          </w:p>
          <w:p w:rsidRPr="008C3134" w:rsidR="00885FD5" w:rsidP="00885FD5" w:rsidRDefault="00535271" w14:paraId="086CE0F7" w14:textId="77777777">
            <w:pPr>
              <w:pStyle w:val="ListParagraph"/>
              <w:ind w:left="360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8173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85FD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8845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85FD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F33D86" w:rsidP="5BAF76C7" w:rsidRDefault="00FD7A3C" w14:paraId="5592223B" w14:textId="671041FA">
            <w:pPr>
              <w:rPr>
                <w:b/>
                <w:bCs/>
              </w:rPr>
            </w:pPr>
            <w:r>
              <w:rPr>
                <w:b/>
              </w:rPr>
              <w:br/>
            </w:r>
            <w:r>
              <w:rPr>
                <w:b/>
              </w:rPr>
              <w:t xml:space="preserve">Были ли выявлены отступления при </w:t>
            </w:r>
            <w:r>
              <w:rPr>
                <w:b/>
                <w:u w:val="single"/>
              </w:rPr>
              <w:t>передаче</w:t>
            </w:r>
            <w:r>
              <w:rPr>
                <w:b/>
              </w:rPr>
              <w:t xml:space="preserve"> лицензий или контрактов?</w:t>
            </w:r>
          </w:p>
          <w:p w:rsidRPr="008C3134" w:rsidR="00885FD5" w:rsidP="00885FD5" w:rsidRDefault="00535271" w14:paraId="27F51661" w14:textId="77777777">
            <w:pPr>
              <w:pStyle w:val="ListParagraph"/>
              <w:ind w:left="360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39057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85FD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36205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85FD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F33D86" w:rsidP="21A466EC" w:rsidRDefault="00885FD5" w14:paraId="0B36AA33" w14:textId="45AB4F90">
            <w:r>
              <w:t>Были ли они существенными?</w:t>
            </w:r>
          </w:p>
          <w:p w:rsidRPr="008C3134" w:rsidR="00885FD5" w:rsidP="00885FD5" w:rsidRDefault="00535271" w14:paraId="7315008C" w14:textId="77777777">
            <w:pPr>
              <w:pStyle w:val="ListParagraph"/>
              <w:ind w:left="360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66531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85FD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80530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85FD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9B7906" w:rsidP="00F136A9" w:rsidRDefault="00FD7A3C" w14:paraId="53225A17" w14:textId="4789BAB7">
            <w:pPr>
              <w:rPr>
                <w:b/>
                <w:bCs/>
                <w:szCs w:val="22"/>
              </w:rPr>
            </w:pPr>
            <w:r>
              <w:rPr>
                <w:b/>
              </w:rPr>
              <w:br/>
            </w:r>
            <w:r>
              <w:rPr>
                <w:b/>
              </w:rPr>
              <w:t>Если хотя бы на один из указанных выше вопросов был выбран ответ «</w:t>
            </w:r>
            <w:r>
              <w:rPr>
                <w:b/>
                <w:u w:val="single"/>
              </w:rPr>
              <w:t>Да</w:t>
            </w:r>
            <w:r>
              <w:rPr>
                <w:b/>
              </w:rPr>
              <w:t>», то укажите ресурс, где можно ознакомиться с информацией об этих отступлениях.</w:t>
            </w:r>
          </w:p>
          <w:p w:rsidRPr="00C66358" w:rsidR="005158C4" w:rsidP="005158C4" w:rsidRDefault="005158C4" w14:paraId="29BF0622" w14:textId="68EF6DEE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</w:rPr>
            </w:pPr>
            <w:r>
              <w:t>Систематически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5158C4" w:rsidP="005158C4" w:rsidRDefault="005158C4" w14:paraId="205B0D20" w14:textId="77777777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CF768B" w:rsidR="00F136A9" w:rsidP="00E02457" w:rsidRDefault="005158C4" w14:paraId="74CB2792" w14:textId="454A97F1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CF768B" w:rsidR="00D57BBF" w:rsidTr="7187C895" w14:paraId="358D3A70" w14:textId="77777777">
        <w:trPr>
          <w:trHeight w:val="2798"/>
        </w:trPr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CF768B" w:rsidR="00D57BBF" w:rsidP="00CF768B" w:rsidRDefault="00837176" w14:paraId="080786E1" w14:textId="3AAFA611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</w:t>
            </w:r>
            <w:r w:rsidR="00204253">
              <w:rPr>
                <w:i/>
              </w:rPr>
              <w:t>-</w:t>
            </w:r>
            <w:r>
              <w:rPr>
                <w:i/>
              </w:rPr>
              <w:t>ности данных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9E3428" w:rsidP="00CF768B" w:rsidRDefault="0042180A" w14:paraId="497E8408" w14:textId="0434F651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Есть ли у вас или у любых заинтересованных сторон или членов МГЗС какие-либо сомнения касательно полноты, надежности или своевременности:</w:t>
            </w:r>
          </w:p>
          <w:p w:rsidRPr="00ED3A3D" w:rsidR="007A2795" w:rsidP="007A2795" w:rsidRDefault="00AF4110" w14:paraId="2B5F2DA2" w14:textId="0B5564E3">
            <w:pPr>
              <w:rPr>
                <w:szCs w:val="22"/>
              </w:rPr>
            </w:pPr>
            <w:r>
              <w:rPr>
                <w:b/>
              </w:rPr>
              <w:t>Информации о процессах предоставления/присуждения и передачи лицензий и контрактов</w:t>
            </w:r>
            <w:r>
              <w:rPr>
                <w:rStyle w:val="FootnoteReference"/>
              </w:rPr>
              <w:t xml:space="preserve"> </w:t>
            </w:r>
          </w:p>
          <w:p w:rsidR="0077193F" w:rsidP="0077193F" w:rsidRDefault="00535271" w14:paraId="48E7E2A0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83833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77193F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92831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77193F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</w:p>
          <w:p w:rsidR="0077193F" w:rsidP="0077193F" w:rsidRDefault="0077193F" w14:paraId="02EDED4B" w14:textId="418C871F">
            <w:pPr>
              <w:rPr>
                <w:szCs w:val="22"/>
                <w:shd w:val="clear" w:color="auto" w:fill="D9E2F3" w:themeFill="accent1" w:themeFillTint="33"/>
              </w:rPr>
            </w:pPr>
            <w:r>
              <w:t xml:space="preserve">Если выбран ответ «Да», то </w:t>
            </w:r>
            <w:r>
              <w:rPr>
                <w:shd w:val="clear" w:color="auto" w:fill="D9E2F3" w:themeFill="accent1" w:themeFillTint="33"/>
              </w:rPr>
              <w:t xml:space="preserve">предоставьте </w:t>
            </w:r>
            <w:r w:rsidR="00827CF3">
              <w:rPr>
                <w:shd w:val="clear" w:color="auto" w:fill="D9E2F3" w:themeFill="accent1" w:themeFillTint="33"/>
              </w:rPr>
              <w:t>пояснения: например</w:t>
            </w:r>
            <w:r>
              <w:rPr>
                <w:shd w:val="clear" w:color="auto" w:fill="D9E2F3" w:themeFill="accent1" w:themeFillTint="33"/>
              </w:rPr>
              <w:t>, неполная, некорректная информация</w:t>
            </w:r>
            <w:r>
              <w:rPr>
                <w:shd w:val="clear" w:color="auto" w:fill="D9E2F3" w:themeFill="accent1" w:themeFillTint="33"/>
              </w:rPr>
              <w:br/>
            </w:r>
          </w:p>
          <w:p w:rsidR="0077193F" w:rsidP="0077193F" w:rsidRDefault="00AF4110" w14:paraId="5A48914C" w14:textId="1B206BFE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Информации о</w:t>
            </w:r>
            <w:r>
              <w:t xml:space="preserve"> </w:t>
            </w:r>
            <w:r>
              <w:rPr>
                <w:b/>
              </w:rPr>
              <w:t xml:space="preserve">получателях предоставленных лицензий и контрагентах по заключенным контрактам </w:t>
            </w:r>
          </w:p>
          <w:p w:rsidR="0077193F" w:rsidP="0077193F" w:rsidRDefault="00535271" w14:paraId="65C20921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28288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77193F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38151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77193F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</w:p>
          <w:p w:rsidRPr="00ED3A3D" w:rsidR="0077193F" w:rsidP="0077193F" w:rsidRDefault="0077193F" w14:paraId="6E1FA37E" w14:textId="769D97C4">
            <w:pPr>
              <w:rPr>
                <w:szCs w:val="22"/>
              </w:rPr>
            </w:pPr>
            <w:r>
              <w:t xml:space="preserve">Если выбран ответ «Да», то </w:t>
            </w:r>
            <w:r>
              <w:rPr>
                <w:shd w:val="clear" w:color="auto" w:fill="D9E2F3" w:themeFill="accent1" w:themeFillTint="33"/>
              </w:rPr>
              <w:t xml:space="preserve">предоставьте </w:t>
            </w:r>
            <w:r w:rsidR="00827CF3">
              <w:rPr>
                <w:shd w:val="clear" w:color="auto" w:fill="D9E2F3" w:themeFill="accent1" w:themeFillTint="33"/>
              </w:rPr>
              <w:t>пояснения: например</w:t>
            </w:r>
            <w:r>
              <w:rPr>
                <w:shd w:val="clear" w:color="auto" w:fill="D9E2F3" w:themeFill="accent1" w:themeFillTint="33"/>
              </w:rPr>
              <w:t>, информация о получателях является неполной, недостоверной или некорректной</w:t>
            </w:r>
            <w:r>
              <w:t xml:space="preserve"> </w:t>
            </w:r>
          </w:p>
          <w:p w:rsidRPr="00AE629E" w:rsidR="0077193F" w:rsidP="00CF768B" w:rsidRDefault="0077193F" w14:paraId="31A968BF" w14:textId="77777777">
            <w:pPr>
              <w:rPr>
                <w:b/>
                <w:bCs/>
                <w:szCs w:val="22"/>
              </w:rPr>
            </w:pPr>
          </w:p>
          <w:p w:rsidR="009914C5" w:rsidP="00680B35" w:rsidRDefault="009914C5" w14:paraId="036BE82A" w14:textId="475D33C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на какой-либо из вопросов выбран ответ «Да», то были ли эти пробелы в информации четко обозначены, например, указаны в отчетности ИПДО?</w:t>
            </w:r>
          </w:p>
          <w:p w:rsidR="00F26C35" w:rsidP="00680B35" w:rsidRDefault="00535271" w14:paraId="0399D329" w14:textId="2776E291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9879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F26C3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42138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F26C3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</w:t>
            </w:r>
          </w:p>
          <w:p w:rsidR="00BC2541" w:rsidP="00E02457" w:rsidRDefault="00F26C35" w14:paraId="75ABE879" w14:textId="5BBD8E98">
            <w:pPr>
              <w:shd w:val="clear" w:color="auto" w:fill="D9E2F3" w:themeFill="accent1" w:themeFillTint="33"/>
              <w:rPr>
                <w:b/>
                <w:bCs/>
                <w:szCs w:val="22"/>
              </w:rPr>
            </w:pPr>
            <w:r>
              <w:t>Предоставьте пояснения:</w:t>
            </w:r>
          </w:p>
          <w:p w:rsidR="007E4F81" w:rsidP="00680B35" w:rsidRDefault="00D7777E" w14:paraId="0336BF63" w14:textId="121454A8">
            <w:pPr>
              <w:rPr>
                <w:b/>
                <w:bCs/>
                <w:szCs w:val="22"/>
              </w:rPr>
            </w:pPr>
            <w:r>
              <w:rPr>
                <w:b/>
              </w:rPr>
              <w:br/>
            </w:r>
            <w:r>
              <w:rPr>
                <w:b/>
              </w:rPr>
              <w:t>Существуют ли пробелы в информации о лицензиях, обусловленные юридическими или практическими препятствиями?</w:t>
            </w:r>
          </w:p>
          <w:p w:rsidR="006A285F" w:rsidP="00680B35" w:rsidRDefault="00535271" w14:paraId="02997257" w14:textId="15FB81D1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10287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A285F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34405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A285F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127867" w:rsidR="00680B35" w:rsidP="00680B35" w:rsidRDefault="006A285F" w14:paraId="1C1593CB" w14:textId="242B3778">
            <w:pPr>
              <w:rPr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опишите планы по преодолению препятствий к раскрытию всей вышеуказанной информации:</w:t>
            </w:r>
          </w:p>
          <w:p w:rsidRPr="003A63C4" w:rsidR="00682B92" w:rsidP="00682B92" w:rsidRDefault="00682B92" w14:paraId="3113CD4F" w14:textId="77777777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t xml:space="preserve">Предоставьте пояснения: </w:t>
            </w:r>
            <w:r>
              <w:rPr>
                <w:i/>
              </w:rPr>
              <w:t>здесь можно описать мероприятия рабочего плана, привести протоколы заседаний МГЗС и т. д.</w:t>
            </w:r>
          </w:p>
          <w:p w:rsidRPr="00AE629E" w:rsidR="00533048" w:rsidP="00726AAC" w:rsidRDefault="00533048" w14:paraId="23CE1F23" w14:textId="1B4B3B9E">
            <w:pPr>
              <w:pStyle w:val="ListParagraph"/>
              <w:ind w:left="360"/>
              <w:rPr>
                <w:i/>
                <w:iCs/>
              </w:rPr>
            </w:pPr>
          </w:p>
        </w:tc>
      </w:tr>
      <w:tr w:rsidRPr="00CF768B" w:rsidR="005F0995" w:rsidTr="7187C895" w14:paraId="47DB06F3" w14:textId="77777777"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B4C6E7" w:themeFill="accent1" w:themeFillTint="66"/>
            <w:tcMar/>
          </w:tcPr>
          <w:p w:rsidRPr="00CF768B" w:rsidR="005F0995" w:rsidP="005F0995" w:rsidRDefault="005F0995" w14:paraId="5F7863BC" w14:textId="5D0FE92E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Обязательный аспект в случае применимости требования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B4C6E7" w:themeFill="accent1" w:themeFillTint="66"/>
            <w:tcMar/>
          </w:tcPr>
          <w:p w:rsidR="005F0995" w:rsidP="005F0995" w:rsidRDefault="005F0995" w14:paraId="28971A5C" w14:textId="09E1772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2.2.c. Лицензии, выданные в рамках тендера</w:t>
            </w:r>
          </w:p>
        </w:tc>
      </w:tr>
      <w:tr w:rsidRPr="00CF768B" w:rsidR="005F0995" w:rsidTr="7187C895" w14:paraId="1BAD27C7" w14:textId="77777777"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B1133E" w:rsidR="005F0995" w:rsidP="005F0995" w:rsidRDefault="004C1085" w14:paraId="114EB15B" w14:textId="21B49706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Применимость</w:t>
            </w:r>
            <w:r>
              <w:rPr>
                <w:i/>
              </w:rPr>
              <w:br/>
            </w:r>
            <w:r>
              <w:rPr>
                <w:i/>
              </w:rPr>
              <w:t xml:space="preserve">2.2.c. Лицензии, выданные в рамках тендера 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E02457" w:rsidR="002C796F" w:rsidP="5BAF76C7" w:rsidRDefault="000557A9" w14:paraId="1633FFB1" w14:textId="2D5DBB43">
            <w:pPr>
              <w:rPr>
                <w:color w:val="D0CECE" w:themeColor="background2" w:themeShade="E6"/>
              </w:rPr>
            </w:pPr>
            <w:r>
              <w:t xml:space="preserve">Этот раздел относится к случаям, когда в отрасли </w:t>
            </w:r>
            <w:sdt>
              <w:sdtPr>
                <w:alias w:val="Выберите отрасль"/>
                <w:tag w:val="chose sector"/>
                <w:id w:val="1665631327"/>
                <w:placeholder>
                  <w:docPart w:val="DefaultPlaceholder_-1854013438"/>
                </w:placeholder>
                <w:dropDownList>
                  <w:listItem w:displayText="горнодобывающая отрасль и карьерная разработка недр" w:value="горнодобывающая отрасль и карьерная разработка недр"/>
                  <w:listItem w:displayText="нефтегазовая отрасль" w:value="нефтегазовая отрасль"/>
                </w:dropDownList>
              </w:sdtPr>
              <w:sdtEndPr/>
              <w:sdtContent>
                <w:r>
                  <w:rPr>
                    <w:highlight w:val="lightGray"/>
                  </w:rPr>
                  <w:t>Выберите вариант</w:t>
                </w:r>
              </w:sdtContent>
            </w:sdt>
            <w:r>
              <w:t xml:space="preserve"> в цикле отчетности ИПДО проводились тендеры (</w:t>
            </w:r>
            <w:hyperlink w:anchor="_Technical_requirements">
              <w:r>
                <w:rPr>
                  <w:rStyle w:val="Hyperlink"/>
                </w:rPr>
                <w:t>см. вопрос выше</w:t>
              </w:r>
            </w:hyperlink>
            <w:r>
              <w:t xml:space="preserve">). </w:t>
            </w:r>
            <w:r>
              <w:rPr>
                <w:color w:val="808080" w:themeColor="background1" w:themeShade="80"/>
              </w:rPr>
              <w:t>Если в вашей стране тендеры не проводятся, укажите «Неприменимо» и переходите к следующему разделу.</w:t>
            </w:r>
          </w:p>
          <w:p w:rsidR="009A3F02" w:rsidP="5BAF76C7" w:rsidRDefault="009A3F02" w14:paraId="5E235682" w14:textId="44F785E5">
            <w:pPr>
              <w:rPr>
                <w:b/>
                <w:bCs/>
              </w:rPr>
            </w:pPr>
            <w:r>
              <w:rPr>
                <w:b/>
              </w:rPr>
              <w:t>Были ли какие-либо лицензии выданы в рамках тендера?</w:t>
            </w:r>
          </w:p>
          <w:p w:rsidRPr="000041B5" w:rsidR="004E0774" w:rsidP="004E0774" w:rsidRDefault="00535271" w14:paraId="39DFDC06" w14:textId="0EFBDD04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74804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E0774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63683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E0774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3710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7E7A0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Неприменимо</w:t>
            </w:r>
          </w:p>
          <w:p w:rsidRPr="00B1133E" w:rsidR="005F0995" w:rsidP="00B1133E" w:rsidRDefault="004E0774" w14:paraId="12F6A88F" w14:textId="63A3FE0D">
            <w:pPr>
              <w:shd w:val="clear" w:color="auto" w:fill="D9E2F3" w:themeFill="accent1" w:themeFillTint="33"/>
              <w:rPr>
                <w:szCs w:val="22"/>
              </w:rPr>
            </w:pPr>
            <w:r>
              <w:t xml:space="preserve">Предоставьте пояснения, </w:t>
            </w:r>
            <w:r w:rsidR="00827CF3">
              <w:t>например</w:t>
            </w:r>
            <w:r>
              <w:t xml:space="preserve"> информацию о раунде (раундах) торгов</w:t>
            </w:r>
          </w:p>
        </w:tc>
      </w:tr>
      <w:tr w:rsidRPr="00CF768B" w:rsidR="00412AA8" w:rsidTr="7187C895" w14:paraId="05F94D5B" w14:textId="77777777"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412AA8" w:rsidP="005F0995" w:rsidRDefault="00B1133E" w14:paraId="60B36AD1" w14:textId="4A5FB35A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Доступная информация об участниках тендера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F69E3" w:rsidR="004C1085" w:rsidP="004C1085" w:rsidRDefault="004C1085" w14:paraId="0F07F3FC" w14:textId="77777777">
            <w:pPr>
              <w:rPr>
                <w:b/>
                <w:bCs/>
              </w:rPr>
            </w:pPr>
            <w:r>
              <w:rPr>
                <w:b/>
              </w:rPr>
              <w:t>Если выбран ответ «Да», то были ли какие-либо из этих сведений опубликованы в открытом доступе?</w:t>
            </w:r>
          </w:p>
          <w:p w:rsidRPr="00E02457" w:rsidR="004C1085" w:rsidP="004C1085" w:rsidRDefault="004C1085" w14:paraId="3F27C1C5" w14:textId="77777777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b/>
              </w:rPr>
              <w:t>Полный список компаний — участников тендера</w:t>
            </w:r>
            <w:r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24916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Да </w:t>
            </w:r>
            <w:r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34572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1C0A12" w:rsidP="001C0A12" w:rsidRDefault="008F1BCA" w14:paraId="0D566124" w14:textId="1449C02E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1C0A12" w:rsidP="001C0A12" w:rsidRDefault="001C0A12" w14:paraId="45D95867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1C0A12" w:rsidP="001C0A12" w:rsidRDefault="001C0A12" w14:paraId="3E213558" w14:textId="4E9AC334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  <w:p w:rsidRPr="00E02457" w:rsidR="004C1085" w:rsidP="00251F01" w:rsidRDefault="0653F4AC" w14:paraId="111EB126" w14:textId="44E4891C">
            <w:pPr>
              <w:pStyle w:val="ListParagraph"/>
              <w:numPr>
                <w:ilvl w:val="0"/>
                <w:numId w:val="34"/>
              </w:numPr>
              <w:rPr/>
            </w:pPr>
            <w:r w:rsidRPr="7187C895" w:rsidR="0653F4AC">
              <w:rPr>
                <w:b w:val="1"/>
                <w:bCs w:val="1"/>
              </w:rPr>
              <w:t>Бенефициарные владельцы всех компаний — участников тендера</w:t>
            </w:r>
            <w:r w:rsidR="0653F4AC">
              <w:rPr/>
              <w:t xml:space="preserve"> </w:t>
            </w:r>
          </w:p>
          <w:p w:rsidRPr="00E02457" w:rsidR="004C1085" w:rsidP="7187C895" w:rsidRDefault="5D448483" w14:paraId="73417762" w14:textId="19B59F55">
            <w:pPr/>
            <w:r w:rsidR="5D448483">
              <w:rPr/>
              <w:t xml:space="preserve">        </w:t>
            </w:r>
            <w:r w:rsidR="0653F4AC">
              <w:rPr/>
              <w:t xml:space="preserve"> </w:t>
            </w:r>
            <w:sdt>
              <w:sdtPr>
                <w:rPr>
                  <w:rFonts w:ascii="MS Gothic" w:hAnsi="MS Gothic" w:eastAsia="MS Gothic"/>
                </w:rPr>
                <w:id w:val="-66077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/>
                </w:rPr>
              </w:sdtEndPr>
              <w:sdtContent>
                <w:r w:rsidRPr="00AE629E" w:rsidR="0653F4A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653F4AC">
              <w:rPr/>
              <w:t xml:space="preserve"> </w:t>
            </w:r>
            <w:r w:rsidR="0653F4AC">
              <w:rPr>
                <w:shd w:val="clear" w:color="auto" w:fill="D9E2F3" w:themeFill="accent1" w:themeFillTint="33"/>
              </w:rPr>
              <w:t xml:space="preserve">Да </w:t>
            </w:r>
            <w:r w:rsidR="0653F4AC">
              <w:rPr/>
              <w:t xml:space="preserve">   </w:t>
            </w:r>
            <w:sdt>
              <w:sdtPr>
                <w:rPr>
                  <w:rFonts w:ascii="MS Gothic" w:hAnsi="MS Gothic" w:eastAsia="MS Gothic"/>
                </w:rPr>
                <w:id w:val="-78518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/>
                </w:rPr>
              </w:sdtEndPr>
              <w:sdtContent>
                <w:r w:rsidRPr="00AE629E" w:rsidR="0653F4A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653F4AC">
              <w:rPr>
                <w:shd w:val="clear" w:color="auto" w:fill="D9E2F3" w:themeFill="accent1" w:themeFillTint="33"/>
              </w:rPr>
              <w:t>Нет</w:t>
            </w:r>
          </w:p>
          <w:p w:rsidRPr="00C66358" w:rsidR="008F1BCA" w:rsidP="008F1BCA" w:rsidRDefault="008F1BCA" w14:paraId="288CA434" w14:textId="190AE6B4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8F1BCA" w:rsidP="008F1BCA" w:rsidRDefault="008F1BCA" w14:paraId="36841EA8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8F1BCA" w:rsidP="008F1BCA" w:rsidRDefault="008F1BCA" w14:paraId="0598DC9D" w14:textId="22F75E52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  <w:p w:rsidR="00412AA8" w:rsidP="00251F01" w:rsidRDefault="004C1085" w14:paraId="3EB06F4C" w14:textId="77777777">
            <w:pPr>
              <w:pStyle w:val="ListParagraph"/>
              <w:numPr>
                <w:ilvl w:val="0"/>
                <w:numId w:val="35"/>
              </w:numPr>
              <w:rPr>
                <w:szCs w:val="22"/>
                <w:shd w:val="clear" w:color="auto" w:fill="D9E2F3" w:themeFill="accent1" w:themeFillTint="33"/>
              </w:rPr>
            </w:pPr>
            <w:r>
              <w:rPr>
                <w:b/>
              </w:rPr>
              <w:t>Критерии оценки тендерных предложений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70268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55446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8F1BCA" w:rsidP="008F1BCA" w:rsidRDefault="008F1BCA" w14:paraId="78FCF398" w14:textId="4B62FCA5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8F1BCA" w:rsidP="008F1BCA" w:rsidRDefault="008F1BCA" w14:paraId="1B1A055B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CF768B" w:rsidR="00A727D7" w:rsidP="00E02457" w:rsidRDefault="008F1BCA" w14:paraId="5E15D0D4" w14:textId="30B74D3F">
            <w:pPr>
              <w:pStyle w:val="ListParagraph"/>
              <w:shd w:val="clear" w:color="auto" w:fill="FFFFFF" w:themeFill="background1"/>
              <w:ind w:left="360"/>
              <w:rPr>
                <w:b/>
                <w:bCs/>
                <w:szCs w:val="22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CF768B" w:rsidR="005F0995" w:rsidTr="7187C895" w14:paraId="7EB1BCAD" w14:textId="77777777"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CF768B" w:rsidR="005F0995" w:rsidP="005F0995" w:rsidRDefault="005F0995" w14:paraId="176CEB9D" w14:textId="5D0A9BAB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</w:t>
            </w:r>
            <w:r w:rsidR="00A16B41">
              <w:rPr>
                <w:i/>
              </w:rPr>
              <w:t>-</w:t>
            </w:r>
            <w:r>
              <w:rPr>
                <w:i/>
              </w:rPr>
              <w:t>ности данных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98079A" w:rsidR="00156B0A" w:rsidP="00AA1649" w:rsidRDefault="0098079A" w14:paraId="25FCAC8D" w14:textId="7B8D1D74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</w:rPr>
              <w:t xml:space="preserve">Считают ли какие-либо заинтересованные стороны (включая членов МГЗС, но не ограничиваясь ими), что следующая информация является </w:t>
            </w:r>
            <w:r>
              <w:rPr>
                <w:b/>
                <w:u w:val="single"/>
              </w:rPr>
              <w:t>неполной, ненадежной или устаревшей</w:t>
            </w:r>
            <w:r>
              <w:rPr>
                <w:b/>
              </w:rPr>
              <w:t>?</w:t>
            </w:r>
          </w:p>
          <w:p w:rsidRPr="00E02457" w:rsidR="002E6901" w:rsidP="000A60CB" w:rsidRDefault="00AA1649" w14:paraId="1B68C645" w14:textId="77777777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t xml:space="preserve">Участники раунда торгов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26344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45168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Нет    </w:t>
            </w:r>
          </w:p>
          <w:p w:rsidRPr="00E02457" w:rsidR="000A60CB" w:rsidP="00E02457" w:rsidRDefault="000E108F" w14:paraId="74BCBE90" w14:textId="3FDE4FFE">
            <w:pPr>
              <w:pStyle w:val="ListParagraph"/>
              <w:ind w:left="360"/>
              <w:rPr>
                <w:i/>
                <w:iCs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предоставьте пояснения:</w:t>
            </w:r>
            <w:r>
              <w:rPr>
                <w:shd w:val="clear" w:color="auto" w:fill="D9E2F3" w:themeFill="accent1" w:themeFillTint="33"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>например, информация об участниках тендера является неполной/ненадежной/устаревшей, потому что...</w:t>
            </w:r>
          </w:p>
          <w:p w:rsidRPr="00E02457" w:rsidR="00AA1649" w:rsidP="00DF437E" w:rsidRDefault="00AA1649" w14:paraId="1B7FD0E6" w14:textId="7517CD60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t xml:space="preserve">Бенефициарные владельцы всех компаний — участников тендера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97171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54042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0E108F" w:rsidP="000E108F" w:rsidRDefault="000E108F" w14:paraId="60B4C973" w14:textId="5DA259A3">
            <w:pPr>
              <w:pStyle w:val="ListParagraph"/>
              <w:ind w:left="360"/>
              <w:rPr>
                <w:i/>
                <w:iCs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предоставьте пояснения:</w:t>
            </w:r>
            <w:r>
              <w:rPr>
                <w:shd w:val="clear" w:color="auto" w:fill="D9E2F3" w:themeFill="accent1" w:themeFillTint="33"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>например, информация о бенефициарных владельцах компаний — участников тендера является неполной/ненадежной/устаревшей, потому что...</w:t>
            </w:r>
          </w:p>
          <w:p w:rsidRPr="00E02457" w:rsidR="005F0995" w:rsidP="00DF437E" w:rsidRDefault="00D557DA" w14:paraId="07B44BDA" w14:textId="6D537ADA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Cs w:val="22"/>
              </w:rPr>
            </w:pPr>
            <w:r>
              <w:t xml:space="preserve">Критерии оценки тендерных предложений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60943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AA164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8735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AA164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</w:t>
            </w:r>
          </w:p>
          <w:p w:rsidRPr="00C66358" w:rsidR="000E108F" w:rsidP="000E108F" w:rsidRDefault="000E108F" w14:paraId="22CC63A8" w14:textId="0DB2FD02">
            <w:pPr>
              <w:pStyle w:val="ListParagraph"/>
              <w:ind w:left="360"/>
              <w:rPr>
                <w:i/>
                <w:iCs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предоставьте пояснения:</w:t>
            </w:r>
            <w:r>
              <w:rPr>
                <w:shd w:val="clear" w:color="auto" w:fill="D9E2F3" w:themeFill="accent1" w:themeFillTint="33"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>например, информация о критериях оценки тендерных предложений является неполной/ненадежной/устаревшей, потому что...</w:t>
            </w:r>
          </w:p>
          <w:p w:rsidRPr="006B4F39" w:rsidR="00213FE6" w:rsidP="00213FE6" w:rsidRDefault="00213FE6" w14:paraId="0EAE878E" w14:textId="77777777">
            <w:pPr>
              <w:rPr>
                <w:b/>
                <w:bCs/>
                <w:szCs w:val="22"/>
              </w:rPr>
            </w:pPr>
            <w:r>
              <w:t>Если на какой-либо из вопросов предоставлен ответ «</w:t>
            </w:r>
            <w:r>
              <w:rPr>
                <w:u w:val="single"/>
              </w:rPr>
              <w:t>Да</w:t>
            </w:r>
            <w:r>
              <w:t xml:space="preserve">», </w:t>
            </w:r>
            <w:r>
              <w:rPr>
                <w:b/>
              </w:rPr>
              <w:t>то были ли эти пробелы в информации четко обозначены, например в отчетности ИПДО?</w:t>
            </w:r>
          </w:p>
          <w:p w:rsidR="00213FE6" w:rsidP="00213FE6" w:rsidRDefault="00535271" w14:paraId="589308FC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5164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13FE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84654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13FE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</w:t>
            </w:r>
          </w:p>
          <w:p w:rsidRPr="004A3CB2" w:rsidR="00213FE6" w:rsidP="00213FE6" w:rsidRDefault="00213FE6" w14:paraId="1BCC8071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="00213FE6" w:rsidP="00213FE6" w:rsidRDefault="00213FE6" w14:paraId="0F68412D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213FE6" w:rsidP="00213FE6" w:rsidRDefault="00535271" w14:paraId="2D9911D2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5039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13FE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88776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13FE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BA4568" w:rsidR="00213FE6" w:rsidP="00213FE6" w:rsidRDefault="00213FE6" w14:paraId="644D8126" w14:textId="60969E69">
            <w:pPr>
              <w:rPr>
                <w:szCs w:val="22"/>
              </w:rPr>
            </w:pPr>
            <w:r>
              <w:rPr>
                <w:b/>
              </w:rPr>
              <w:t>Если выбран ответ «</w:t>
            </w:r>
            <w:r>
              <w:rPr>
                <w:b/>
                <w:bCs/>
              </w:rPr>
              <w:t>Да</w:t>
            </w:r>
            <w:r>
              <w:rPr>
                <w:b/>
              </w:rPr>
              <w:t>», то опишите планы по преодолению препятствий к раскрытию информации о раундах торгов</w:t>
            </w:r>
            <w:r>
              <w:t>:</w:t>
            </w:r>
          </w:p>
          <w:p w:rsidRPr="003A63C4" w:rsidR="00213FE6" w:rsidP="00213FE6" w:rsidRDefault="00213FE6" w14:paraId="0C60832C" w14:textId="77777777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t xml:space="preserve">Предоставьте пояснения: </w:t>
            </w:r>
            <w:r>
              <w:rPr>
                <w:i/>
              </w:rPr>
              <w:t>здесь можно описать мероприятия рабочего плана, привести протоколы заседаний МГЗС и т. д.</w:t>
            </w:r>
          </w:p>
          <w:p w:rsidRPr="00AE629E" w:rsidR="005F0995" w:rsidP="00062F7F" w:rsidRDefault="005F0995" w14:paraId="4897B2C3" w14:textId="77777777">
            <w:pPr>
              <w:rPr>
                <w:b/>
                <w:bCs/>
                <w:szCs w:val="22"/>
              </w:rPr>
            </w:pPr>
          </w:p>
        </w:tc>
      </w:tr>
      <w:tr w:rsidRPr="002853BE" w:rsidR="00C978B7" w:rsidTr="7187C895" w14:paraId="1F631671" w14:textId="4322FD2B"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2853BE" w:rsidR="00C978B7" w:rsidP="00CF768B" w:rsidRDefault="00EA43D0" w14:paraId="572EE81B" w14:textId="564BE747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Поощряемый аспект </w:t>
            </w:r>
          </w:p>
        </w:tc>
        <w:tc>
          <w:tcPr>
            <w:tcW w:w="68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F768B" w:rsidR="00C978B7" w:rsidP="00C978B7" w:rsidRDefault="001F7080" w14:paraId="3D8B2DA6" w14:textId="7D4C6B60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2.2.a. Выбор схем предоставления/присуждения или передачи лицензий и контрактов </w:t>
            </w:r>
          </w:p>
        </w:tc>
      </w:tr>
      <w:tr w:rsidRPr="00CF768B" w:rsidR="00F47880" w:rsidTr="7187C895" w14:paraId="290366E5" w14:textId="74C4CD5A">
        <w:trPr>
          <w:trHeight w:val="1267"/>
        </w:trPr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CF768B" w:rsidR="003A4C25" w:rsidP="00CF768B" w:rsidRDefault="003A4C25" w14:paraId="4624F9F7" w14:textId="30572002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4E125B" w:rsidRDefault="00FD67DD" w14:paraId="4F409593" w14:textId="2AD5F368">
            <w:pPr>
              <w:rPr>
                <w:b/>
                <w:bCs/>
                <w:szCs w:val="22"/>
                <w:highlight w:val="yellow"/>
              </w:rPr>
            </w:pPr>
            <w:r>
              <w:t xml:space="preserve">В некоторых странах правительство может выбирать </w:t>
            </w:r>
            <w:r>
              <w:rPr>
                <w:b/>
              </w:rPr>
              <w:t>из нескольких схем присуждения/предоставления контрактов или лицензий</w:t>
            </w:r>
            <w:r>
              <w:t xml:space="preserve"> (</w:t>
            </w:r>
            <w:hyperlink w:history="1" w:anchor="_Technical_requirements">
              <w:r>
                <w:rPr>
                  <w:rStyle w:val="Hyperlink"/>
                </w:rPr>
                <w:t>см. раздел выше</w:t>
              </w:r>
            </w:hyperlink>
            <w:r>
              <w:t xml:space="preserve">). Если это имеет место в вашей стране, МГЗС </w:t>
            </w:r>
            <w:r>
              <w:rPr>
                <w:u w:val="single"/>
              </w:rPr>
              <w:t>поощряется</w:t>
            </w:r>
            <w:r>
              <w:t xml:space="preserve"> к тому, чтобы опубликовать пояснение правил, определяющих, какую процедуру следует использовать и почему была выбрана та или иная процедура.</w:t>
            </w:r>
          </w:p>
          <w:p w:rsidR="00E058A0" w:rsidRDefault="00E058A0" w14:paraId="73770032" w14:textId="52840375">
            <w:pPr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Если это не применимо к вашей стране, то этот вопрос можно пропустить. </w:t>
            </w:r>
          </w:p>
          <w:p w:rsidRPr="007C54AB" w:rsidR="00C30FE8" w:rsidRDefault="00E73C39" w14:paraId="1F3892E6" w14:textId="2F448A36">
            <w:pPr>
              <w:rPr>
                <w:b/>
                <w:bCs/>
                <w:szCs w:val="22"/>
              </w:rPr>
            </w:pPr>
            <w:r>
              <w:rPr>
                <w:b/>
                <w:i/>
              </w:rPr>
              <w:t>Если это применимо к вашей стране, ответьте на следующие вопросы</w:t>
            </w:r>
            <w:r>
              <w:rPr>
                <w:b/>
              </w:rPr>
              <w:t xml:space="preserve">: </w:t>
            </w:r>
          </w:p>
          <w:p w:rsidR="00280A15" w:rsidP="007C54AB" w:rsidRDefault="000D2B11" w14:paraId="4367DB43" w14:textId="1EE6D287">
            <w:pPr>
              <w:rPr>
                <w:b/>
              </w:rPr>
            </w:pPr>
            <w:r>
              <w:rPr>
                <w:b/>
              </w:rPr>
              <w:t xml:space="preserve">Предоставила ли МГЗС: </w:t>
            </w:r>
          </w:p>
          <w:p w:rsidRPr="00E02457" w:rsidR="00030848" w:rsidP="00030848" w:rsidRDefault="0002591F" w14:paraId="09A22E21" w14:textId="3234285F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t>Четкие пояснения правил, определяющих выбор той или иной схемы</w:t>
            </w:r>
            <w:r>
              <w:rPr>
                <w:rFonts w:ascii="MS Gothic" w:hAnsi="MS Gothic"/>
              </w:rP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73261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80A1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Да 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71526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80A1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030848" w:rsidP="00030848" w:rsidRDefault="00030848" w14:paraId="1AD15B15" w14:textId="27E56B35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030848" w:rsidP="00030848" w:rsidRDefault="00030848" w14:paraId="6C9FFD9B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030848" w:rsidP="00030848" w:rsidRDefault="00030848" w14:paraId="50D1205D" w14:textId="5C648656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  <w:p w:rsidRPr="00E02457" w:rsidR="00EA43D0" w:rsidP="00030848" w:rsidRDefault="00C92375" w14:paraId="2EFB3173" w14:textId="50FAE532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b/>
              </w:rPr>
              <w:t>Обоснование</w:t>
            </w:r>
            <w:r>
              <w:t xml:space="preserve"> выбора той или иной схемы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70837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EA43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64715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EA43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014917" w:rsidP="00014917" w:rsidRDefault="00014917" w14:paraId="012BE9FB" w14:textId="49C53826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014917" w:rsidP="00014917" w:rsidRDefault="00014917" w14:paraId="0CBBF49D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014917" w:rsidP="00014917" w:rsidRDefault="00014917" w14:paraId="21A3E7E1" w14:textId="64CD9DA1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  <w:p w:rsidR="00B5314F" w:rsidP="00531599" w:rsidRDefault="00002E9E" w14:paraId="007BD9AB" w14:textId="5D503A1E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t>Процессы предоставления или передачи лицензий, к которым применялись эти схемы</w:t>
            </w:r>
          </w:p>
          <w:p w:rsidR="00B5314F" w:rsidP="00B5314F" w:rsidRDefault="00B5314F" w14:paraId="498A4158" w14:textId="2BAF55D0">
            <w:pPr>
              <w:pStyle w:val="ListParagraph"/>
              <w:ind w:left="360"/>
              <w:rPr>
                <w:szCs w:val="22"/>
                <w:shd w:val="clear" w:color="auto" w:fill="D9E2F3" w:themeFill="accent1" w:themeFillTint="33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200226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612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014917" w:rsidP="00014917" w:rsidRDefault="00014917" w14:paraId="202B15BF" w14:textId="65AE8D92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014917" w:rsidP="00014917" w:rsidRDefault="00014917" w14:paraId="2FEE0DF0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014917" w:rsidP="00014917" w:rsidRDefault="00014917" w14:paraId="5A9989F3" w14:textId="5E2080AE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  <w:p w:rsidRPr="00E02457" w:rsidR="001F64C7" w:rsidP="001F64C7" w:rsidRDefault="004E3E78" w14:paraId="288FA77E" w14:textId="77777777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t xml:space="preserve">Применяемые </w:t>
            </w:r>
            <w:r>
              <w:rPr>
                <w:b/>
                <w:bCs/>
              </w:rPr>
              <w:t>процедуры</w:t>
            </w:r>
            <w:r>
              <w:t xml:space="preserve"> и </w:t>
            </w:r>
            <w:r>
              <w:rPr>
                <w:b/>
                <w:bCs/>
              </w:rPr>
              <w:t>критерии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4745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359F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79664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359F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014917" w:rsidP="00014917" w:rsidRDefault="00014917" w14:paraId="2E377661" w14:textId="03EBF895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014917" w:rsidP="00014917" w:rsidRDefault="00014917" w14:paraId="20C525F5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014917" w:rsidP="00014917" w:rsidRDefault="00014917" w14:paraId="464DDCC1" w14:textId="34A482D3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  <w:p w:rsidRPr="00E02457" w:rsidR="001F64C7" w:rsidP="001F64C7" w:rsidRDefault="002359F1" w14:paraId="3026C3A6" w14:textId="77777777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t xml:space="preserve">Вовлеченные </w:t>
            </w:r>
            <w:r>
              <w:rPr>
                <w:b/>
                <w:bCs/>
              </w:rPr>
              <w:t>учреждения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207832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48065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014917" w:rsidP="00014917" w:rsidRDefault="00014917" w14:paraId="3508D365" w14:textId="0277596E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="00014917" w:rsidP="00014917" w:rsidRDefault="00014917" w14:paraId="2EA2973E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E02457" w:rsidR="00014917" w:rsidP="00014917" w:rsidRDefault="00014917" w14:paraId="6E1ED2FA" w14:textId="03EA04DE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  <w:p w:rsidRPr="00E02457" w:rsidR="00002E9E" w:rsidP="00531599" w:rsidRDefault="002359F1" w14:paraId="186F0EA4" w14:textId="6707ED2E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b/>
              </w:rPr>
              <w:t>Результаты</w:t>
            </w:r>
            <w:r>
              <w:t xml:space="preserve"> </w:t>
            </w:r>
            <w:r w:rsidR="00827CF3">
              <w:t>предоставления или передачи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2132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A612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Да 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29414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1E309F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014917" w:rsidP="00014917" w:rsidRDefault="00014917" w14:paraId="331B8A9C" w14:textId="1F3BA70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="00014917" w:rsidP="00014917" w:rsidRDefault="00014917" w14:paraId="42A1620E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C66358" w:rsidR="00014917" w:rsidP="00014917" w:rsidRDefault="00014917" w14:paraId="443B95B1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1F64C7" w:rsidP="00E02457" w:rsidRDefault="001F64C7" w14:paraId="76B254C2" w14:textId="77777777">
            <w:pPr>
              <w:rPr>
                <w:szCs w:val="22"/>
              </w:rPr>
            </w:pPr>
          </w:p>
          <w:p w:rsidRPr="00E02457" w:rsidR="00667389" w:rsidP="00531599" w:rsidRDefault="43168F7B" w14:paraId="6A83AB3F" w14:textId="6262B08B">
            <w:pPr>
              <w:pStyle w:val="ListParagraph"/>
              <w:numPr>
                <w:ilvl w:val="0"/>
                <w:numId w:val="9"/>
              </w:numPr>
              <w:rPr/>
            </w:pPr>
            <w:r w:rsidR="43168F7B">
              <w:rPr/>
              <w:t xml:space="preserve">Предусматривал ли этот процесс ускоренное рассмотрение заявок? </w:t>
            </w:r>
          </w:p>
          <w:p w:rsidRPr="00E02457" w:rsidR="00667389" w:rsidP="7187C895" w:rsidRDefault="43168F7B" w14:paraId="6106D5DA" w14:textId="4FF816CE">
            <w:pPr>
              <w:pStyle w:val="ListParagraph"/>
              <w:ind w:left="360"/>
            </w:pPr>
            <w:r w:rsidR="43168F7B">
              <w:rPr/>
              <w:t xml:space="preserve"> </w:t>
            </w:r>
            <w:sdt>
              <w:sdtPr>
                <w:rPr>
                  <w:rFonts w:ascii="MS Gothic" w:hAnsi="MS Gothic" w:eastAsia="MS Gothic"/>
                </w:rPr>
                <w:id w:val="158841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/>
                </w:rPr>
              </w:sdtEndPr>
              <w:sdtContent>
                <w:r w:rsidRPr="5EF14742" w:rsidR="1407A884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43168F7B">
              <w:rPr/>
              <w:t xml:space="preserve"> </w:t>
            </w:r>
            <w:r w:rsidR="43168F7B">
              <w:rPr>
                <w:shd w:val="clear" w:color="auto" w:fill="D9E2F3" w:themeFill="accent1" w:themeFillTint="33"/>
              </w:rPr>
              <w:t>Да</w:t>
            </w:r>
            <w:r w:rsidR="43168F7B">
              <w:rPr/>
              <w:t xml:space="preserve">  </w:t>
            </w:r>
            <w:sdt>
              <w:sdtPr>
                <w:rPr>
                  <w:rFonts w:ascii="MS Gothic" w:hAnsi="MS Gothic" w:eastAsia="MS Gothic"/>
                </w:rPr>
                <w:id w:val="-8129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/>
                </w:rPr>
              </w:sdtEndPr>
              <w:sdtContent>
                <w:r w:rsidRPr="72AA3CEA" w:rsidR="1407A884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43168F7B">
              <w:rPr/>
              <w:t xml:space="preserve"> </w:t>
            </w:r>
            <w:r w:rsidR="43168F7B">
              <w:rPr>
                <w:shd w:val="clear" w:color="auto" w:fill="D9E2F3" w:themeFill="accent1" w:themeFillTint="33"/>
              </w:rPr>
              <w:t>Нет</w:t>
            </w:r>
          </w:p>
          <w:p w:rsidR="004A69DC" w:rsidP="004A69DC" w:rsidRDefault="004A69DC" w14:paraId="58544CB6" w14:textId="1C91D665">
            <w:pPr>
              <w:pStyle w:val="ListParagraph"/>
              <w:ind w:left="360"/>
              <w:rPr>
                <w:szCs w:val="22"/>
              </w:rPr>
            </w:pPr>
            <w:r>
              <w:t xml:space="preserve">Если выбран ответ «Да», то были ли предоставлены пояснения касательно ускоренного рассмотрения заявок?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5629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90B3F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3112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90B3F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AE629E" w:rsidR="00290B3F" w:rsidP="004A69DC" w:rsidRDefault="00290B3F" w14:paraId="6F6421BE" w14:textId="77777777">
            <w:pPr>
              <w:pStyle w:val="ListParagraph"/>
              <w:ind w:left="360"/>
              <w:rPr>
                <w:szCs w:val="22"/>
              </w:rPr>
            </w:pPr>
          </w:p>
          <w:p w:rsidRPr="00C66358" w:rsidR="00014917" w:rsidP="00014917" w:rsidRDefault="00014917" w14:paraId="3140A138" w14:textId="7A1E9AD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="00014917" w:rsidP="00014917" w:rsidRDefault="00014917" w14:paraId="1775C214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A465E7" w:rsidR="00572067" w:rsidP="00E02457" w:rsidRDefault="00014917" w14:paraId="07217147" w14:textId="57D9F546">
            <w:pPr>
              <w:pStyle w:val="ListParagraph"/>
              <w:ind w:left="375"/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CF768B" w:rsidR="00837176" w:rsidTr="7187C895" w14:paraId="0322517D" w14:textId="5AB8B55D"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CF768B" w:rsidR="00837176" w:rsidP="00CF768B" w:rsidRDefault="00837176" w14:paraId="45043D0F" w14:textId="7B02DD7D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</w:t>
            </w:r>
            <w:r w:rsidR="00A16B41">
              <w:rPr>
                <w:i/>
              </w:rPr>
              <w:t>-</w:t>
            </w:r>
            <w:r>
              <w:rPr>
                <w:i/>
              </w:rPr>
              <w:t>ности данных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4B6399" w:rsidP="00CF768B" w:rsidRDefault="00813289" w14:paraId="68D866A1" w14:textId="474AFE71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Есть ли у вас или у других заинтересованных сторон (включая членов МГЗС, но не ограничиваясь ими) сомнения по поводу выбранной схемы предоставления лицензий или любой конкретной лицензии?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sdt>
              <w:sdtPr>
                <w:rPr>
                  <w:rFonts w:ascii="MS Gothic" w:hAnsi="MS Gothic" w:eastAsia="MS Gothic"/>
                  <w:szCs w:val="22"/>
                </w:rPr>
                <w:id w:val="3841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7B4" w:rsidR="00230562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47802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7B4" w:rsidR="00230562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E134BB" w:rsidR="003F20A2" w:rsidP="00E02457" w:rsidRDefault="004B6399" w14:paraId="4EA74C2E" w14:textId="571812BA">
            <w:pPr>
              <w:pStyle w:val="ListParagraph"/>
              <w:ind w:left="85"/>
              <w:rPr>
                <w:i/>
                <w:iCs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предоставьте пояснения:</w:t>
            </w:r>
            <w:r>
              <w:rPr>
                <w:shd w:val="clear" w:color="auto" w:fill="D9E2F3" w:themeFill="accent1" w:themeFillTint="33"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 xml:space="preserve">например, ускоренная схема применена при выдаче лицензий на добычу видов сырья, для которых не допускается ускоренное предоставление лицензий. 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</w:tc>
      </w:tr>
      <w:tr w:rsidRPr="00CF768B" w:rsidR="00990F17" w:rsidTr="7187C895" w14:paraId="1F11AAF4" w14:textId="77777777"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F768B" w:rsidR="00990F17" w:rsidP="00990F17" w:rsidRDefault="00990F17" w14:paraId="270994B9" w14:textId="7109E42F">
            <w:pPr>
              <w:rPr>
                <w:i/>
                <w:iCs/>
                <w:szCs w:val="22"/>
              </w:rPr>
            </w:pPr>
            <w:r>
              <w:rPr>
                <w:b/>
              </w:rPr>
              <w:t xml:space="preserve">Поощряемый аспект 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F768B" w:rsidR="00990F17" w:rsidP="00990F17" w:rsidRDefault="132CB0BF" w14:paraId="359B3A20" w14:textId="3DF46CB8">
            <w:r w:rsidRPr="7187C895" w:rsidR="132CB0BF">
              <w:rPr>
                <w:b w:val="1"/>
                <w:bCs w:val="1"/>
              </w:rPr>
              <w:t xml:space="preserve">2.2.b. Лицензии, выданные </w:t>
            </w:r>
            <w:r w:rsidRPr="7187C895" w:rsidR="35819DFD">
              <w:rPr>
                <w:b w:val="1"/>
                <w:bCs w:val="1"/>
              </w:rPr>
              <w:t xml:space="preserve">до начала периода, охватываемого </w:t>
            </w:r>
            <w:r w:rsidRPr="7187C895" w:rsidR="132CB0BF">
              <w:rPr>
                <w:b w:val="1"/>
                <w:bCs w:val="1"/>
              </w:rPr>
              <w:t>внедрени</w:t>
            </w:r>
            <w:r w:rsidRPr="7187C895" w:rsidR="132CB0BF">
              <w:rPr>
                <w:b w:val="1"/>
                <w:bCs w:val="1"/>
              </w:rPr>
              <w:t xml:space="preserve"> ИПДО</w:t>
            </w:r>
          </w:p>
        </w:tc>
      </w:tr>
      <w:tr w:rsidRPr="00CF768B" w:rsidR="00990F17" w:rsidTr="7187C895" w14:paraId="5D105C4D" w14:textId="77777777"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CF768B" w:rsidR="00990F17" w:rsidP="00990F17" w:rsidRDefault="00990F17" w14:paraId="5E38D1E6" w14:textId="1179023D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990F17" w:rsidP="002B4EE3" w:rsidRDefault="00903D79" w14:paraId="56DD0DBE" w14:textId="41C625D0">
            <w:pPr>
              <w:rPr>
                <w:szCs w:val="22"/>
                <w:shd w:val="clear" w:color="auto" w:fill="D9E2F3" w:themeFill="accent1" w:themeFillTint="33"/>
              </w:rPr>
            </w:pPr>
            <w:r>
              <w:t>Публикуются ли в стране исторические данные о процессе предоставления/присуждения и передачи лицензий и контрактов, а также идентификационные данные всех компаний, получивших лицензии или контракт, за период, предшествующий периоду, указанному в этой форме?</w:t>
            </w:r>
            <w:r>
              <w:br/>
            </w:r>
            <w:r>
              <w:br/>
            </w:r>
            <w:sdt>
              <w:sdtPr>
                <w:rPr>
                  <w:rFonts w:ascii="MS Gothic" w:hAnsi="MS Gothic" w:eastAsia="MS Gothic"/>
                  <w:szCs w:val="22"/>
                </w:rPr>
                <w:id w:val="-89836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7B4" w:rsidR="00990F1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6967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7B4" w:rsidR="00990F1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C66358" w:rsidR="00121395" w:rsidP="00E02457" w:rsidRDefault="00121395" w14:paraId="6B7EE269" w14:textId="0F775101">
            <w:pPr>
              <w:pStyle w:val="ListParagraph"/>
              <w:shd w:val="clear" w:color="auto" w:fill="FFFFFF" w:themeFill="background1"/>
              <w:ind w:left="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121395" w:rsidP="00E02457" w:rsidRDefault="00121395" w14:paraId="7DC0CD0D" w14:textId="77777777">
            <w:pPr>
              <w:pStyle w:val="ListParagraph"/>
              <w:shd w:val="clear" w:color="auto" w:fill="FFFFFF" w:themeFill="background1"/>
              <w:ind w:left="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CF768B" w:rsidR="004100CB" w:rsidP="00E02457" w:rsidRDefault="00121395" w14:paraId="44D93D45" w14:textId="561EA0DD">
            <w:pPr>
              <w:pStyle w:val="ListParagraph"/>
              <w:shd w:val="clear" w:color="auto" w:fill="FFFFFF" w:themeFill="background1"/>
              <w:ind w:left="0"/>
              <w:rPr>
                <w:szCs w:val="22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CF768B" w:rsidR="00990F17" w:rsidTr="7187C895" w14:paraId="550C60CD" w14:textId="77777777"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F768B" w:rsidR="00990F17" w:rsidP="00990F17" w:rsidRDefault="00990F17" w14:paraId="326EDEC5" w14:textId="772A0544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F768B" w:rsidR="00990F17" w:rsidP="00990F17" w:rsidRDefault="00990F17" w14:paraId="6264EE07" w14:textId="221905A8">
            <w:pPr>
              <w:rPr>
                <w:szCs w:val="22"/>
              </w:rPr>
            </w:pPr>
            <w:r>
              <w:rPr>
                <w:b/>
              </w:rPr>
              <w:t xml:space="preserve">2.2.d. Дополнительная информация о предоставлении лицензий </w:t>
            </w:r>
          </w:p>
        </w:tc>
      </w:tr>
      <w:tr w:rsidRPr="00CF768B" w:rsidR="00990F17" w:rsidTr="7187C895" w14:paraId="76B7FE65" w14:textId="77777777"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AE629E" w:rsidR="00990F17" w:rsidP="00990F17" w:rsidRDefault="00990F17" w14:paraId="1B0B1B5C" w14:textId="77777777">
            <w:pPr>
              <w:rPr>
                <w:i/>
                <w:iCs/>
                <w:szCs w:val="22"/>
              </w:rPr>
            </w:pPr>
          </w:p>
        </w:tc>
        <w:tc>
          <w:tcPr>
            <w:tcW w:w="6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990F17" w:rsidP="5BAF76C7" w:rsidRDefault="00990F17" w14:paraId="34FAC37E" w14:textId="1821DE62">
            <w:r>
              <w:t>Публикуется ли дополнительная информация о распределении лицензий, включая указанную ниже, в рамках раскрытия информации в соответствии со Стандартом ИПДО? Если выбран ответ «</w:t>
            </w:r>
            <w:r>
              <w:rPr>
                <w:u w:val="single"/>
              </w:rPr>
              <w:t>Да</w:t>
            </w:r>
            <w:r>
              <w:t xml:space="preserve">», то укажите ресурс, где можно ознакомиться с этой информацией. </w:t>
            </w:r>
          </w:p>
          <w:p w:rsidRPr="00D804CE" w:rsidR="00990F17" w:rsidP="00DF437E" w:rsidRDefault="00990F17" w14:paraId="132A7ADD" w14:textId="77777777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Cs w:val="22"/>
              </w:rPr>
            </w:pPr>
            <w:r>
              <w:t xml:space="preserve">Комментарии об эффективности и результативности процедур предоставления лицензий </w:t>
            </w:r>
          </w:p>
          <w:p w:rsidR="00990F17" w:rsidP="00990F17" w:rsidRDefault="00535271" w14:paraId="5FB82BB4" w14:textId="77777777">
            <w:pPr>
              <w:pStyle w:val="ListParagraph"/>
              <w:ind w:left="36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67955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0F1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5077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0F1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C66358" w:rsidR="00BC5153" w:rsidP="00BC5153" w:rsidRDefault="00BC5153" w14:paraId="6FA5CA9A" w14:textId="44D0CA64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BC5153" w:rsidP="00BC5153" w:rsidRDefault="00BC5153" w14:paraId="465A71E0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BC5153" w:rsidP="00BC5153" w:rsidRDefault="00BC5153" w14:paraId="16CF8900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BC5153" w:rsidP="00990F17" w:rsidRDefault="00BC5153" w14:paraId="41329626" w14:textId="77777777">
            <w:pPr>
              <w:pStyle w:val="ListParagraph"/>
              <w:ind w:left="360"/>
              <w:rPr>
                <w:i/>
                <w:iCs/>
                <w:szCs w:val="22"/>
              </w:rPr>
            </w:pPr>
          </w:p>
          <w:p w:rsidRPr="00D804CE" w:rsidR="00990F17" w:rsidP="00DF437E" w:rsidRDefault="00990F17" w14:paraId="377173CE" w14:textId="77777777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Cs w:val="22"/>
              </w:rPr>
            </w:pPr>
            <w:r>
              <w:t xml:space="preserve">Описание процедур продления, приостановления или отзыва контрактов или лицензий </w:t>
            </w:r>
          </w:p>
          <w:p w:rsidR="00990F17" w:rsidP="00990F17" w:rsidRDefault="00535271" w14:paraId="16747064" w14:textId="77777777">
            <w:pPr>
              <w:pStyle w:val="ListParagraph"/>
              <w:ind w:left="36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959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0F1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38938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0F1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C66358" w:rsidR="00BC5153" w:rsidP="00BC5153" w:rsidRDefault="00BC5153" w14:paraId="122DE56F" w14:textId="7EDC123C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BC5153" w:rsidP="00BC5153" w:rsidRDefault="00BC5153" w14:paraId="05C77BDD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BC5153" w:rsidP="00BC5153" w:rsidRDefault="00BC5153" w14:paraId="50E78B06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BC5153" w:rsidP="00990F17" w:rsidRDefault="00BC5153" w14:paraId="64FABEF7" w14:textId="77777777">
            <w:pPr>
              <w:pStyle w:val="ListParagraph"/>
              <w:ind w:left="360"/>
              <w:rPr>
                <w:i/>
                <w:iCs/>
                <w:szCs w:val="22"/>
              </w:rPr>
            </w:pPr>
          </w:p>
          <w:p w:rsidRPr="00D804CE" w:rsidR="00990F17" w:rsidP="00DF437E" w:rsidRDefault="00990F17" w14:paraId="0C087BE8" w14:textId="7A2A386E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Cs w:val="22"/>
              </w:rPr>
            </w:pPr>
            <w:r>
              <w:t xml:space="preserve">Информация о смене владельцев контрольного пакета </w:t>
            </w:r>
            <w:r w:rsidR="00827CF3">
              <w:t>акций</w:t>
            </w:r>
            <w:r>
              <w:t xml:space="preserve"> компаний, являющихся держателями лицензий </w:t>
            </w:r>
          </w:p>
          <w:p w:rsidR="00990F17" w:rsidP="001E4839" w:rsidRDefault="00535271" w14:paraId="220FD9FA" w14:textId="59742C1E">
            <w:pPr>
              <w:ind w:left="36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86803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C05B22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87049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0F1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C66358" w:rsidR="00BC5153" w:rsidP="00BC5153" w:rsidRDefault="00BC5153" w14:paraId="64C631F0" w14:textId="093183E0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Источник</w:t>
            </w:r>
            <w:r w:rsidR="00827CF3">
              <w:rPr>
                <w:b/>
                <w:i/>
              </w:rPr>
              <w:t xml:space="preserve">: </w:t>
            </w:r>
            <w:r w:rsidR="00827CF3">
              <w:t>систематически</w:t>
            </w:r>
            <w:r>
              <w:t xml:space="preserve"> раскрываемая информация</w:t>
            </w:r>
            <w:r>
              <w:rPr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C66358" w:rsidR="00BC5153" w:rsidP="00BC5153" w:rsidRDefault="00BC5153" w14:paraId="2276BEB3" w14:textId="77777777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CF768B" w:rsidR="00C05B22" w:rsidP="00E02457" w:rsidRDefault="00BC5153" w14:paraId="14255198" w14:textId="26D73585">
            <w:pPr>
              <w:pStyle w:val="ListParagraph"/>
              <w:rPr>
                <w:szCs w:val="22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</w:tbl>
    <w:p w:rsidRPr="00AE629E" w:rsidR="00A61480" w:rsidP="00314D02" w:rsidRDefault="00A61480" w14:paraId="30C7D7AB" w14:textId="77777777"/>
    <w:p w:rsidR="00314D02" w:rsidP="00314D02" w:rsidRDefault="00A61480" w14:paraId="00431B8B" w14:textId="085C0C8E">
      <w:r>
        <w:t>МГЗС предлагается предоставить дополнительные комментарии и замечания, например, о возможных пробелах, способах повышения качества данных, значимости с точки зрения внедрения с учетом приоритетов страны, препятствиях к раскрытию информации и о том, как заинтересованные стороны (МГЗС, правительство, компании) решают эти проблемы.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D02" w:rsidTr="008C3134" w14:paraId="53E707B8" w14:textId="77777777">
        <w:tc>
          <w:tcPr>
            <w:tcW w:w="9062" w:type="dxa"/>
            <w:shd w:val="clear" w:color="auto" w:fill="D9E2F3" w:themeFill="accent1" w:themeFillTint="33"/>
          </w:tcPr>
          <w:p w:rsidR="00314D02" w:rsidP="008C3134" w:rsidRDefault="00314D02" w14:paraId="298459BF" w14:textId="77777777">
            <w:r>
              <w:t xml:space="preserve">Добавьте комментарии: </w:t>
            </w:r>
          </w:p>
          <w:p w:rsidRPr="00907506" w:rsidR="00314D02" w:rsidP="008C3134" w:rsidRDefault="00314D02" w14:paraId="5573BB58" w14:textId="77777777">
            <w:pPr>
              <w:rPr>
                <w:lang w:val="en-GB"/>
              </w:rPr>
            </w:pPr>
          </w:p>
        </w:tc>
      </w:tr>
    </w:tbl>
    <w:p w:rsidR="00802095" w:rsidP="00EF25FD" w:rsidRDefault="00802095" w14:paraId="4F08B663" w14:textId="77777777">
      <w:pPr>
        <w:rPr>
          <w:lang w:val="en-GB"/>
        </w:rPr>
      </w:pPr>
    </w:p>
    <w:p w:rsidR="00EF25FD" w:rsidP="00EF25FD" w:rsidRDefault="00EF25FD" w14:paraId="2266A937" w14:textId="7682C2C3">
      <w:pPr>
        <w:pStyle w:val="Heading3"/>
      </w:pPr>
      <w:bookmarkStart w:name="_Toc174534694" w:id="25"/>
      <w:bookmarkStart w:name="_Toc194323815" w:id="26"/>
      <w:r>
        <w:t>Основополагающая цель</w:t>
      </w:r>
      <w:bookmarkEnd w:id="25"/>
      <w:bookmarkEnd w:id="26"/>
      <w:r>
        <w:t xml:space="preserve"> </w:t>
      </w:r>
    </w:p>
    <w:p w:rsidRPr="009656E5" w:rsidR="00EF25FD" w:rsidP="009A6110" w:rsidRDefault="00EF25FD" w14:paraId="57767567" w14:textId="09E5BF40">
      <w:pPr>
        <w:rPr>
          <w:i/>
          <w:iCs/>
        </w:rPr>
      </w:pPr>
      <w:r>
        <w:rPr>
          <w:i/>
        </w:rPr>
        <w:t xml:space="preserve">Цель этого требования — сформировать у общественности представление о выдаче и переуступке лицензий на добычу нефти, газа и других полезных ископаемых, установленных законом процедурах выдачи и переуступки лицензий, а также соблюдении этих процедур на практике. </w:t>
      </w:r>
    </w:p>
    <w:p w:rsidR="009656E5" w:rsidP="009656E5" w:rsidRDefault="009656E5" w14:paraId="5A3A5C92" w14:textId="77777777">
      <w:pPr>
        <w:rPr>
          <w:b/>
          <w:bCs/>
        </w:rPr>
      </w:pPr>
      <w:r>
        <w:rPr>
          <w:b/>
        </w:rPr>
        <w:t>Использование информации</w:t>
      </w:r>
    </w:p>
    <w:p w:rsidRPr="00A83EEC" w:rsidR="006371E8" w:rsidP="00DF437E" w:rsidRDefault="00511D73" w14:paraId="1AF9CE08" w14:textId="2F2767E8">
      <w:pPr>
        <w:pStyle w:val="ListParagraph"/>
        <w:numPr>
          <w:ilvl w:val="0"/>
          <w:numId w:val="7"/>
        </w:numPr>
      </w:pPr>
      <w:r>
        <w:t>Выявлены ли какие-либо существенные проблемы или несоответствия или проводились ли реформы, связанные с предоставлением/присуждением или передачей контрактов и лицензий в добывающем секторе в течение периода, за который раскрыты самые последние данные ИПДО?</w:t>
      </w:r>
    </w:p>
    <w:p w:rsidRPr="00A83EEC" w:rsidR="00AC18ED" w:rsidP="00AC18ED" w:rsidRDefault="00AC18ED" w14:paraId="5E341107" w14:textId="01D45532">
      <w:pPr>
        <w:pStyle w:val="ListParagraph"/>
        <w:rPr>
          <w:color w:val="7F7F7F" w:themeColor="text1" w:themeTint="80"/>
        </w:rPr>
      </w:pPr>
      <w:r>
        <w:rPr>
          <w:color w:val="7F7F7F" w:themeColor="text1" w:themeTint="80"/>
        </w:rPr>
        <w:t>Примеры включают задержки в присуждении контрактов, обвинения в возможных служебных злоупотреблениях, изменения в законодательстве. Если выбран ответ «</w:t>
      </w:r>
      <w:r>
        <w:rPr>
          <w:color w:val="7F7F7F" w:themeColor="text1" w:themeTint="80"/>
          <w:u w:val="single"/>
        </w:rPr>
        <w:t>Да</w:t>
      </w:r>
      <w:r>
        <w:rPr>
          <w:color w:val="7F7F7F" w:themeColor="text1" w:themeTint="80"/>
        </w:rPr>
        <w:t xml:space="preserve">», предоставьте пояснения.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EEC" w:rsidTr="00DD4A4D" w14:paraId="5CE20D9D" w14:textId="77777777">
        <w:tc>
          <w:tcPr>
            <w:tcW w:w="9062" w:type="dxa"/>
          </w:tcPr>
          <w:p w:rsidR="00A83EEC" w:rsidP="00DD4A4D" w:rsidRDefault="00535271" w14:paraId="47C1859F" w14:textId="77777777">
            <w:sdt>
              <w:sdtPr>
                <w:rPr>
                  <w:rFonts w:ascii="MS Gothic" w:hAnsi="MS Gothic" w:eastAsia="MS Gothic"/>
                </w:rPr>
                <w:id w:val="-79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A83EE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76461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EE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17452F" w:rsidR="00A83EEC" w:rsidP="00DD4A4D" w:rsidRDefault="001323DE" w14:paraId="66300FFB" w14:textId="6E7C2712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Предоставьте пояснения:</w:t>
            </w:r>
          </w:p>
        </w:tc>
      </w:tr>
    </w:tbl>
    <w:p w:rsidRPr="00A83EEC" w:rsidR="00A83EEC" w:rsidP="00A83EEC" w:rsidRDefault="00A83EEC" w14:paraId="4D67EE73" w14:textId="77777777">
      <w:pPr>
        <w:rPr>
          <w:b/>
          <w:bCs/>
        </w:rPr>
      </w:pPr>
    </w:p>
    <w:p w:rsidR="000C52E1" w:rsidP="00DF437E" w:rsidRDefault="000C52E1" w14:paraId="271CCDE0" w14:textId="7A2F67EA">
      <w:pPr>
        <w:pStyle w:val="ListParagraph"/>
        <w:numPr>
          <w:ilvl w:val="0"/>
          <w:numId w:val="7"/>
        </w:numPr>
      </w:pPr>
      <w:r>
        <w:t xml:space="preserve">Использовала ли МГЗС данные или процессы ИПДО для решения этих проблем?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D31" w:rsidTr="00DD4A4D" w14:paraId="7106EFEE" w14:textId="77777777">
        <w:tc>
          <w:tcPr>
            <w:tcW w:w="9062" w:type="dxa"/>
          </w:tcPr>
          <w:p w:rsidR="00020D31" w:rsidP="00DD4A4D" w:rsidRDefault="00535271" w14:paraId="1E372E0F" w14:textId="77777777">
            <w:sdt>
              <w:sdtPr>
                <w:rPr>
                  <w:rFonts w:ascii="MS Gothic" w:hAnsi="MS Gothic" w:eastAsia="MS Gothic"/>
                </w:rPr>
                <w:id w:val="96431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020D3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93817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020D3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17452F" w:rsidR="00020D31" w:rsidP="00DD4A4D" w:rsidRDefault="00020D31" w14:paraId="45EEB0F1" w14:textId="703C65D8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«Да», опишите, каким образом МГЗС использовала данные или процессы ИПДО для решения этих проблем.</w:t>
            </w:r>
          </w:p>
        </w:tc>
      </w:tr>
    </w:tbl>
    <w:p w:rsidRPr="00AE629E" w:rsidR="00020D31" w:rsidP="00020D31" w:rsidRDefault="00020D31" w14:paraId="5F9DA634" w14:textId="77777777"/>
    <w:p w:rsidRPr="003E0CB6" w:rsidR="00F47880" w:rsidP="00582451" w:rsidRDefault="00F47880" w14:paraId="29E67660" w14:textId="3ACC8AFC">
      <w:pPr>
        <w:pStyle w:val="ListParagraph"/>
        <w:numPr>
          <w:ilvl w:val="0"/>
          <w:numId w:val="20"/>
        </w:numPr>
      </w:pPr>
      <w:r>
        <w:t>Доступна ли какая-либо информация, изложенная выше, в открытом формате, например, в виде электронной таблицы Excel?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880" w:rsidTr="00F47880" w14:paraId="53174EDC" w14:textId="77777777">
        <w:tc>
          <w:tcPr>
            <w:tcW w:w="9062" w:type="dxa"/>
          </w:tcPr>
          <w:p w:rsidR="009656E5" w:rsidP="009656E5" w:rsidRDefault="00535271" w14:paraId="4DD53556" w14:textId="46CC3307">
            <w:sdt>
              <w:sdtPr>
                <w:rPr>
                  <w:rFonts w:ascii="MS Gothic" w:hAnsi="MS Gothic" w:eastAsia="MS Gothic"/>
                </w:rPr>
                <w:id w:val="-140175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656E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64439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E40F2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17452F" w:rsidR="00F47880" w:rsidP="00383D68" w:rsidRDefault="0017452F" w14:paraId="50E09740" w14:textId="1D70B4A0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доступные наборы данных, в том числе укажите их формат:</w:t>
            </w:r>
          </w:p>
        </w:tc>
      </w:tr>
    </w:tbl>
    <w:p w:rsidRPr="00AE629E" w:rsidR="003E0CB6" w:rsidP="003E0CB6" w:rsidRDefault="003E0CB6" w14:paraId="1BD33C9B" w14:textId="77777777">
      <w:pPr>
        <w:pStyle w:val="ListParagraph"/>
      </w:pPr>
    </w:p>
    <w:p w:rsidRPr="003E0CB6" w:rsidR="009656E5" w:rsidP="00582451" w:rsidRDefault="009656E5" w14:paraId="350D31AF" w14:textId="38687EBF">
      <w:pPr>
        <w:pStyle w:val="ListParagraph"/>
        <w:numPr>
          <w:ilvl w:val="0"/>
          <w:numId w:val="20"/>
        </w:numPr>
      </w:pPr>
      <w:r>
        <w:t>Провела ли МГЗС анализ информации о лицензиях? Это могут быть данные о предоставлении, передаче или отказе в предоставлении лицензий.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56E5" w14:paraId="6F2F69B3" w14:textId="77777777">
        <w:tc>
          <w:tcPr>
            <w:tcW w:w="9062" w:type="dxa"/>
          </w:tcPr>
          <w:p w:rsidR="009656E5" w:rsidP="00E40F26" w:rsidRDefault="00535271" w14:paraId="5637D459" w14:textId="311573E5">
            <w:pPr>
              <w:jc w:val="both"/>
            </w:pPr>
            <w:sdt>
              <w:sdtPr>
                <w:rPr>
                  <w:rFonts w:ascii="MS Gothic" w:hAnsi="MS Gothic" w:eastAsia="MS Gothic"/>
                </w:rPr>
                <w:id w:val="59776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656E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71918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E40F2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061616" w:rsidR="009656E5" w:rsidRDefault="009656E5" w14:paraId="36DA4901" w14:textId="02B647DC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 и ключевыми выводами:</w:t>
            </w:r>
            <w:r>
              <w:rPr>
                <w:i/>
              </w:rPr>
              <w:t xml:space="preserve"> </w:t>
            </w:r>
          </w:p>
        </w:tc>
      </w:tr>
    </w:tbl>
    <w:p w:rsidRPr="00AE629E" w:rsidR="003E0CB6" w:rsidP="009656E5" w:rsidRDefault="003E0CB6" w14:paraId="6FB71C68" w14:textId="77777777"/>
    <w:p w:rsidRPr="003E0CB6" w:rsidR="009656E5" w:rsidP="00582451" w:rsidRDefault="009656E5" w14:paraId="08F6FD07" w14:textId="57BFAF5B">
      <w:pPr>
        <w:pStyle w:val="ListParagraph"/>
        <w:numPr>
          <w:ilvl w:val="0"/>
          <w:numId w:val="20"/>
        </w:numPr>
      </w:pPr>
      <w:r>
        <w:t>Известно ли МГЗС о том, что заинтересованные стороны используют эту информацию?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56E5" w14:paraId="12E9A3A0" w14:textId="77777777">
        <w:tc>
          <w:tcPr>
            <w:tcW w:w="9062" w:type="dxa"/>
          </w:tcPr>
          <w:p w:rsidR="009656E5" w:rsidRDefault="00535271" w14:paraId="0655B8E8" w14:textId="77777777">
            <w:sdt>
              <w:sdtPr>
                <w:rPr>
                  <w:rFonts w:ascii="MS Gothic" w:hAnsi="MS Gothic" w:eastAsia="MS Gothic"/>
                </w:rPr>
                <w:id w:val="-202538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656E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1441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656E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061616" w:rsidR="009656E5" w:rsidRDefault="00907506" w14:paraId="21A35B13" w14:textId="76E6AEB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анализа:</w:t>
            </w:r>
            <w:r>
              <w:rPr>
                <w:i/>
              </w:rPr>
              <w:t xml:space="preserve"> </w:t>
            </w:r>
          </w:p>
        </w:tc>
      </w:tr>
    </w:tbl>
    <w:p w:rsidRPr="00AE629E" w:rsidR="005B051E" w:rsidP="00B457D2" w:rsidRDefault="005B051E" w14:paraId="30B5B6D5" w14:textId="77777777"/>
    <w:p w:rsidR="009656E5" w:rsidP="009656E5" w:rsidRDefault="009656E5" w14:paraId="5B96A901" w14:textId="17359DCE">
      <w:pPr>
        <w:pStyle w:val="Heading3"/>
      </w:pPr>
      <w:bookmarkStart w:name="_Toc174534695" w:id="27"/>
      <w:bookmarkStart w:name="_Toc194323816" w:id="28"/>
      <w:r>
        <w:t>Заключение</w:t>
      </w:r>
      <w:bookmarkEnd w:id="27"/>
      <w:bookmarkEnd w:id="28"/>
    </w:p>
    <w:p w:rsidRPr="00061616" w:rsidR="00383D68" w:rsidP="00EF7D32" w:rsidRDefault="00F47880" w14:paraId="2E4C874D" w14:textId="7798AA79">
      <w:pPr>
        <w:pStyle w:val="TextBold"/>
        <w:rPr>
          <w:b w:val="0"/>
          <w:sz w:val="22"/>
          <w:szCs w:val="22"/>
        </w:rPr>
      </w:pPr>
      <w:r>
        <w:rPr>
          <w:b w:val="0"/>
          <w:sz w:val="22"/>
        </w:rPr>
        <w:t xml:space="preserve">Исходя из вышеизложенного, какова самооценка МГЗС в отношении выполнения как </w:t>
      </w:r>
      <w:hyperlink w:history="1" w:anchor="_Underlying_objective">
        <w:r>
          <w:rPr>
            <w:rStyle w:val="Hyperlink"/>
            <w:b w:val="0"/>
            <w:sz w:val="22"/>
          </w:rPr>
          <w:t>цели</w:t>
        </w:r>
      </w:hyperlink>
      <w:r>
        <w:rPr>
          <w:b w:val="0"/>
          <w:sz w:val="22"/>
        </w:rPr>
        <w:t xml:space="preserve">, так и </w:t>
      </w:r>
      <w:hyperlink w:history="1" w:anchor="_Technical_requirements">
        <w:r>
          <w:rPr>
            <w:rStyle w:val="Hyperlink"/>
            <w:b w:val="0"/>
            <w:sz w:val="22"/>
          </w:rPr>
          <w:t>технических положений</w:t>
        </w:r>
      </w:hyperlink>
      <w:r>
        <w:rPr>
          <w:b w:val="0"/>
          <w:sz w:val="22"/>
        </w:rPr>
        <w:t xml:space="preserve"> требования?</w:t>
      </w:r>
    </w:p>
    <w:p w:rsidR="007A7D7B" w:rsidP="007A7D7B" w:rsidRDefault="007A7D7B" w14:paraId="7AB8ED1D" w14:textId="77777777">
      <w:pPr>
        <w:pStyle w:val="TextBold"/>
        <w:rPr>
          <w:b w:val="0"/>
          <w:bCs/>
          <w:sz w:val="22"/>
          <w:szCs w:val="28"/>
        </w:rPr>
      </w:pPr>
    </w:p>
    <w:p w:rsidRPr="007A7D7B" w:rsidR="007A7D7B" w:rsidP="007A7D7B" w:rsidRDefault="007A7D7B" w14:paraId="2D11F219" w14:textId="0E7A0906">
      <w:pPr>
        <w:pStyle w:val="TextBold"/>
        <w:rPr>
          <w:b w:val="0"/>
          <w:bCs/>
          <w:sz w:val="22"/>
          <w:szCs w:val="28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93"/>
      </w:tblGrid>
      <w:tr w:rsidRPr="007A7D7B" w:rsidR="00BF063D" w:rsidTr="00BF063D" w14:paraId="69215663" w14:textId="77777777">
        <w:trPr>
          <w:trHeight w:val="60"/>
        </w:trPr>
        <w:tc>
          <w:tcPr>
            <w:tcW w:w="2205" w:type="dxa"/>
          </w:tcPr>
          <w:p w:rsidRPr="007A7D7B" w:rsidR="007A7D7B" w:rsidP="009A58C6" w:rsidRDefault="00535271" w14:paraId="24818565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114465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7A7D7B">
                  <w:rPr>
                    <w:rFonts w:ascii="Segoe UI Symbol" w:hAnsi="Segoe UI Symbol" w:cs="Segoe UI Symbol"/>
                    <w:b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7A7D7B" w:rsidR="007A7D7B" w:rsidP="009A58C6" w:rsidRDefault="00535271" w14:paraId="17E74524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165517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7A7D7B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7A7D7B" w:rsidR="007A7D7B" w:rsidP="009A58C6" w:rsidRDefault="00535271" w14:paraId="1E543A91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45054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7A7D7B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7A7D7B" w:rsidR="007A7D7B" w:rsidP="009A58C6" w:rsidRDefault="00535271" w14:paraId="205780E7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171981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7A7D7B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7A7D7B" w:rsidR="007A7D7B" w:rsidP="009A58C6" w:rsidRDefault="00535271" w14:paraId="57F8E88C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21034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7A7D7B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493" w:type="dxa"/>
          </w:tcPr>
          <w:p w:rsidRPr="007A7D7B" w:rsidR="007A7D7B" w:rsidP="009A58C6" w:rsidRDefault="00535271" w14:paraId="02FE1968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125886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7A7D7B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</w:tr>
      <w:tr w:rsidRPr="007A7D7B" w:rsidR="00BF063D" w:rsidTr="00BF063D" w14:paraId="01F7A1A4" w14:textId="77777777">
        <w:trPr>
          <w:trHeight w:val="60"/>
        </w:trPr>
        <w:tc>
          <w:tcPr>
            <w:tcW w:w="2205" w:type="dxa"/>
          </w:tcPr>
          <w:p w:rsidRPr="00A16B41" w:rsidR="007A7D7B" w:rsidP="009A58C6" w:rsidRDefault="007A7D7B" w14:paraId="3EFC093B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неудовлетворительный (</w:t>
            </w:r>
            <w:r w:rsidRPr="00A16B41">
              <w:rPr>
                <w:szCs w:val="20"/>
                <w:shd w:val="clear" w:color="auto" w:fill="000000" w:themeFill="text1"/>
              </w:rPr>
              <w:t>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A16B41" w:rsidR="007A7D7B" w:rsidP="009A58C6" w:rsidRDefault="007A7D7B" w14:paraId="65FAF12D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удовлетворительный (</w:t>
            </w:r>
            <w:r w:rsidRPr="00A16B41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A16B41" w:rsidR="007A7D7B" w:rsidP="009A58C6" w:rsidRDefault="007A7D7B" w14:paraId="670335E5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посредственный (</w:t>
            </w:r>
            <w:r w:rsidRPr="00A16B41">
              <w:rPr>
                <w:szCs w:val="20"/>
                <w:shd w:val="clear" w:color="auto" w:fill="FFC000"/>
              </w:rPr>
              <w:t>50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A16B41" w:rsidR="007A7D7B" w:rsidP="009A58C6" w:rsidRDefault="007A7D7B" w14:paraId="01377746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хороший (</w:t>
            </w:r>
            <w:r w:rsidRPr="00A16B41">
              <w:rPr>
                <w:szCs w:val="20"/>
                <w:shd w:val="clear" w:color="auto" w:fill="89AA2E"/>
              </w:rPr>
              <w:t>70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A16B41" w:rsidR="007A7D7B" w:rsidP="009A58C6" w:rsidRDefault="007A7D7B" w14:paraId="47E76D2E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отличный (</w:t>
            </w:r>
            <w:r w:rsidRPr="00A16B41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493" w:type="dxa"/>
          </w:tcPr>
          <w:p w:rsidRPr="00A16B41" w:rsidR="007A7D7B" w:rsidP="009A58C6" w:rsidRDefault="007A7D7B" w14:paraId="145452C2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превосходный (</w:t>
            </w:r>
            <w:r w:rsidRPr="00A16B41">
              <w:rPr>
                <w:szCs w:val="20"/>
                <w:shd w:val="clear" w:color="auto" w:fill="00B0F0"/>
              </w:rPr>
              <w:t>100</w:t>
            </w:r>
            <w:r w:rsidRPr="00A16B41">
              <w:rPr>
                <w:szCs w:val="20"/>
              </w:rPr>
              <w:t>)</w:t>
            </w:r>
          </w:p>
        </w:tc>
      </w:tr>
      <w:tr w:rsidRPr="007A7D7B" w:rsidR="00BF063D" w:rsidTr="00BF063D" w14:paraId="1F4D48C3" w14:textId="77777777">
        <w:trPr>
          <w:trHeight w:val="60"/>
        </w:trPr>
        <w:tc>
          <w:tcPr>
            <w:tcW w:w="2205" w:type="dxa"/>
          </w:tcPr>
          <w:p w:rsidRPr="007A7D7B" w:rsidR="007A7D7B" w:rsidP="009A58C6" w:rsidRDefault="007A7D7B" w14:paraId="1400B6CB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994" w:type="dxa"/>
          </w:tcPr>
          <w:p w:rsidRPr="007A7D7B" w:rsidR="007A7D7B" w:rsidP="009A58C6" w:rsidRDefault="007A7D7B" w14:paraId="7A7155A6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653" w:type="dxa"/>
          </w:tcPr>
          <w:p w:rsidRPr="007A7D7B" w:rsidR="007A7D7B" w:rsidP="009A58C6" w:rsidRDefault="007A7D7B" w14:paraId="68EFB238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982" w:type="dxa"/>
          </w:tcPr>
          <w:p w:rsidRPr="007A7D7B" w:rsidR="007A7D7B" w:rsidP="009A58C6" w:rsidRDefault="007A7D7B" w14:paraId="4E95045B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033" w:type="dxa"/>
          </w:tcPr>
          <w:p w:rsidRPr="007A7D7B" w:rsidR="007A7D7B" w:rsidP="009A58C6" w:rsidRDefault="007A7D7B" w14:paraId="45D4F41F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493" w:type="dxa"/>
          </w:tcPr>
          <w:p w:rsidRPr="007A7D7B" w:rsidR="007A7D7B" w:rsidP="009A58C6" w:rsidRDefault="007A7D7B" w14:paraId="15A613AB" w14:textId="77777777">
            <w:pPr>
              <w:spacing w:before="0" w:after="0"/>
              <w:rPr>
                <w:sz w:val="22"/>
                <w:lang w:val="en-GB"/>
              </w:rPr>
            </w:pPr>
          </w:p>
        </w:tc>
      </w:tr>
    </w:tbl>
    <w:p w:rsidRPr="007A7D7B" w:rsidR="007A7D7B" w:rsidP="007A7D7B" w:rsidRDefault="007A7D7B" w14:paraId="72ED18CF" w14:textId="77777777">
      <w:pPr>
        <w:rPr>
          <w:b/>
          <w:bCs/>
          <w:sz w:val="22"/>
        </w:rPr>
      </w:pPr>
      <w:r>
        <w:rPr>
          <w:b/>
          <w:sz w:val="22"/>
        </w:rPr>
        <w:t xml:space="preserve">Или </w:t>
      </w:r>
    </w:p>
    <w:p w:rsidRPr="00A16B41" w:rsidR="00343D0A" w:rsidP="007A7D7B" w:rsidRDefault="00535271" w14:paraId="6AF038AB" w14:textId="532D74E9">
      <w:pPr>
        <w:pStyle w:val="TextBold"/>
        <w:rPr>
          <w:b w:val="0"/>
          <w:bCs/>
          <w:szCs w:val="20"/>
        </w:rPr>
      </w:pPr>
      <w:sdt>
        <w:sdtPr>
          <w:rPr>
            <w:b w:val="0"/>
            <w:bCs/>
            <w:szCs w:val="20"/>
          </w:rPr>
          <w:id w:val="-48386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6B41" w:rsidR="007A7D7B">
            <w:rPr>
              <w:rFonts w:hint="eastAsia" w:ascii="MS Gothic" w:hAnsi="MS Gothic" w:eastAsia="MS Gothic"/>
              <w:b w:val="0"/>
              <w:bCs/>
              <w:szCs w:val="20"/>
            </w:rPr>
            <w:t>☐</w:t>
          </w:r>
        </w:sdtContent>
      </w:sdt>
      <w:r w:rsidRPr="00A16B41" w:rsidR="00C779DD">
        <w:rPr>
          <w:b w:val="0"/>
          <w:szCs w:val="20"/>
        </w:rPr>
        <w:t xml:space="preserve"> неприменимо</w:t>
      </w:r>
    </w:p>
    <w:p w:rsidRPr="007A7D7B" w:rsidR="007A7D7B" w:rsidP="007A7D7B" w:rsidRDefault="007A7D7B" w14:paraId="7992218D" w14:textId="77777777">
      <w:pPr>
        <w:pStyle w:val="TextBold"/>
        <w:rPr>
          <w:b w:val="0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05077C" w:rsidTr="008C3134" w14:paraId="27CE36E1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05077C" w:rsidP="008C3134" w:rsidRDefault="0005077C" w14:paraId="6CDAFAA3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Предоставьте пояснения</w:t>
            </w:r>
          </w:p>
        </w:tc>
      </w:tr>
    </w:tbl>
    <w:p w:rsidR="00D23BA4" w:rsidP="000041B5" w:rsidRDefault="00D23BA4" w14:paraId="4E5D704E" w14:textId="349656F9">
      <w:pPr>
        <w:pStyle w:val="Heading2"/>
      </w:pPr>
      <w:bookmarkStart w:name="_Toc174534696" w:id="29"/>
      <w:bookmarkStart w:name="_Toc194323817" w:id="30"/>
      <w:r>
        <w:t>Комментарии Международного Секретариата</w:t>
      </w:r>
      <w:bookmarkEnd w:id="29"/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BA4" w:rsidTr="5BAF76C7" w14:paraId="2F3C1A24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23BA4" w:rsidP="00D23BA4" w:rsidRDefault="00D23BA4" w14:paraId="740F8BE6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="00A85D85" w:rsidP="00A85D85" w:rsidRDefault="00D23BA4" w14:paraId="24CFEBE6" w14:textId="18B36974">
            <w:pPr>
              <w:rPr>
                <w:i/>
                <w:iCs/>
              </w:rPr>
            </w:pPr>
            <w:r>
              <w:rPr>
                <w:i/>
              </w:rPr>
              <w:t xml:space="preserve">Комментарии касательно полноты выполнения аспектов требования, выявленных пробелов и необходимости предоставления уточнений.  </w:t>
            </w:r>
          </w:p>
          <w:p w:rsidRPr="00AE629E" w:rsidR="00D23BA4" w:rsidP="00D23BA4" w:rsidRDefault="00D23BA4" w14:paraId="0C509D56" w14:textId="57999CB0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5827"/>
            </w:tblGrid>
            <w:tr w:rsidR="00243AF5" w:rsidTr="5BAF76C7" w14:paraId="79E5051B" w14:textId="77777777">
              <w:tc>
                <w:tcPr>
                  <w:tcW w:w="3009" w:type="dxa"/>
                </w:tcPr>
                <w:p w:rsidR="00243AF5" w:rsidP="00D23BA4" w:rsidRDefault="00964226" w14:paraId="7558BC58" w14:textId="77777777">
                  <w:r>
                    <w:t>2.2.a. Присуждение контрактов и предоставление лицензий</w:t>
                  </w:r>
                </w:p>
                <w:p w:rsidRPr="00D211B1" w:rsidR="00D211B1" w:rsidP="00D23BA4" w:rsidRDefault="00D211B1" w14:paraId="0ED4825F" w14:textId="022D9B05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="00243AF5" w:rsidP="00D261A7" w:rsidRDefault="00827CF3" w14:paraId="67AB8324" w14:textId="30C6A26D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Процесс</w:t>
                  </w:r>
                  <w:r w:rsidR="00D261A7">
                    <w:rPr>
                      <w:i/>
                    </w:rPr>
                    <w:t xml:space="preserve"> </w:t>
                  </w:r>
                  <w:r w:rsidR="00D261A7">
                    <w:rPr>
                      <w:b/>
                      <w:i/>
                    </w:rPr>
                    <w:t>предоставления</w:t>
                  </w:r>
                  <w:r w:rsidR="00D261A7">
                    <w:rPr>
                      <w:i/>
                    </w:rPr>
                    <w:t xml:space="preserve"> лицензий и </w:t>
                  </w:r>
                  <w:r w:rsidR="00D261A7">
                    <w:rPr>
                      <w:b/>
                      <w:bCs/>
                      <w:i/>
                    </w:rPr>
                    <w:t>присуждения</w:t>
                  </w:r>
                  <w:r w:rsidR="00D261A7">
                    <w:rPr>
                      <w:i/>
                    </w:rPr>
                    <w:t xml:space="preserve"> контрактов (2.1.a.i–ii)</w:t>
                  </w:r>
                </w:p>
                <w:p w:rsidR="00D261A7" w:rsidP="00D261A7" w:rsidRDefault="00D261A7" w14:paraId="1B5C4C1B" w14:textId="1F6940AF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Идентификационные данные получателей предоставленных лицензий (2.1.a.iii)</w:t>
                  </w:r>
                </w:p>
                <w:p w:rsidR="00D261A7" w:rsidP="00D261A7" w:rsidRDefault="00D261A7" w14:paraId="26A87F10" w14:textId="7E55A808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Процесс передачи лицензий (2.2.a.i–ii)</w:t>
                  </w:r>
                </w:p>
                <w:p w:rsidR="00D261A7" w:rsidP="00D261A7" w:rsidRDefault="00D261A7" w14:paraId="528F0217" w14:textId="6EEB9E11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Идентификационные данные получателей лицензий или контрактов (2.1.a.iii)</w:t>
                  </w:r>
                </w:p>
                <w:p w:rsidR="00D261A7" w:rsidP="00177BCF" w:rsidRDefault="00D261A7" w14:paraId="4858A42F" w14:textId="72A3BA6F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Отступления (2.2.a.iv)</w:t>
                  </w:r>
                </w:p>
                <w:p w:rsidRPr="00BA0AF6" w:rsidR="00D261A7" w:rsidP="00BA0AF6" w:rsidRDefault="00D261A7" w14:paraId="099A275E" w14:textId="7C769CEB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Оценка полноты, надежности и своевременности данных</w:t>
                  </w:r>
                </w:p>
              </w:tc>
            </w:tr>
            <w:tr w:rsidR="00243AF5" w:rsidTr="5BAF76C7" w14:paraId="2897717C" w14:textId="77777777">
              <w:tc>
                <w:tcPr>
                  <w:tcW w:w="3009" w:type="dxa"/>
                </w:tcPr>
                <w:p w:rsidR="00D211B1" w:rsidP="00D23BA4" w:rsidRDefault="00CD0E42" w14:paraId="65AE2604" w14:textId="77777777">
                  <w:r>
                    <w:t xml:space="preserve">2.2.b. Лицензии, выданные в период, предшествующий внедрению ИПДО </w:t>
                  </w:r>
                </w:p>
                <w:p w:rsidRPr="00A1659E" w:rsidR="00A1659E" w:rsidP="00D23BA4" w:rsidRDefault="00A1659E" w14:paraId="366F8944" w14:textId="563BD63B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5827" w:type="dxa"/>
                </w:tcPr>
                <w:p w:rsidR="00243AF5" w:rsidP="00D23BA4" w:rsidRDefault="00243AF5" w14:paraId="6FF1C174" w14:textId="7D8815EA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413BCE" w:rsidTr="5BAF76C7" w14:paraId="445FCFC4" w14:textId="77777777">
              <w:trPr>
                <w:trHeight w:val="300"/>
              </w:trPr>
              <w:tc>
                <w:tcPr>
                  <w:tcW w:w="3009" w:type="dxa"/>
                </w:tcPr>
                <w:p w:rsidR="00413BCE" w:rsidP="00D23BA4" w:rsidRDefault="00413BCE" w14:paraId="3E1CCCFF" w14:textId="77777777">
                  <w:r>
                    <w:t>2.2.c. Лицензии, выданные в рамках тендера</w:t>
                  </w:r>
                </w:p>
                <w:p w:rsidR="00D658A3" w:rsidP="00D23BA4" w:rsidRDefault="00D658A3" w14:paraId="5BC05E79" w14:textId="71F11C97">
                  <w:r>
                    <w:rPr>
                      <w:i/>
                    </w:rPr>
                    <w:t>Обязательный аспект в случае применимости требования</w:t>
                  </w:r>
                </w:p>
              </w:tc>
              <w:tc>
                <w:tcPr>
                  <w:tcW w:w="5827" w:type="dxa"/>
                </w:tcPr>
                <w:p w:rsidRPr="00AE629E" w:rsidR="00413BCE" w:rsidP="00D23BA4" w:rsidRDefault="00413BCE" w14:paraId="7DF53E31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7D62ED" w:rsidTr="5BAF76C7" w14:paraId="762C224B" w14:textId="77777777">
              <w:trPr>
                <w:trHeight w:val="300"/>
              </w:trPr>
              <w:tc>
                <w:tcPr>
                  <w:tcW w:w="3009" w:type="dxa"/>
                </w:tcPr>
                <w:p w:rsidR="007D62ED" w:rsidP="00D23BA4" w:rsidRDefault="007D62ED" w14:paraId="7B243D6C" w14:textId="77777777">
                  <w:r>
                    <w:t>2.2.d. Дополнительная информация о предоставлении лицензий</w:t>
                  </w:r>
                </w:p>
                <w:p w:rsidRPr="005D2FDA" w:rsidR="005D2FDA" w:rsidP="00D23BA4" w:rsidRDefault="005D2FDA" w14:paraId="76ABAA53" w14:textId="32D98F19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5827" w:type="dxa"/>
                </w:tcPr>
                <w:p w:rsidR="007D62ED" w:rsidP="00D23BA4" w:rsidRDefault="007D62ED" w14:paraId="32B21DC0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B10CCD" w:rsidTr="5BAF76C7" w14:paraId="1A2B1B44" w14:textId="77777777">
              <w:tc>
                <w:tcPr>
                  <w:tcW w:w="3009" w:type="dxa"/>
                </w:tcPr>
                <w:p w:rsidRPr="00F47880" w:rsidR="00B10CCD" w:rsidP="00D23BA4" w:rsidRDefault="00B10CCD" w14:paraId="0B1D732D" w14:textId="57D9BEE7">
                  <w:r>
                    <w:t>Основополагающая цель</w:t>
                  </w:r>
                </w:p>
              </w:tc>
              <w:tc>
                <w:tcPr>
                  <w:tcW w:w="5827" w:type="dxa"/>
                </w:tcPr>
                <w:p w:rsidR="00B10CCD" w:rsidP="00D23BA4" w:rsidRDefault="00B10CCD" w14:paraId="03D84065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70B1F" w:rsidTr="5BAF76C7" w14:paraId="5FD42EC3" w14:textId="77777777">
              <w:tc>
                <w:tcPr>
                  <w:tcW w:w="3009" w:type="dxa"/>
                </w:tcPr>
                <w:p w:rsidR="00D70B1F" w:rsidP="00D23BA4" w:rsidRDefault="00D70B1F" w14:paraId="6501066F" w14:textId="0ECD3BCB">
                  <w:r>
                    <w:t>Актуальность данных и их связь с насущными проблемами / проводимыми в стране реформами</w:t>
                  </w:r>
                </w:p>
              </w:tc>
              <w:tc>
                <w:tcPr>
                  <w:tcW w:w="5827" w:type="dxa"/>
                </w:tcPr>
                <w:p w:rsidRPr="00AE629E" w:rsidR="00D70B1F" w:rsidP="00D23BA4" w:rsidRDefault="00D70B1F" w14:paraId="7360B387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243AF5" w:rsidTr="5BAF76C7" w14:paraId="4D5ECA4A" w14:textId="77777777">
              <w:tc>
                <w:tcPr>
                  <w:tcW w:w="3009" w:type="dxa"/>
                </w:tcPr>
                <w:p w:rsidR="00243AF5" w:rsidP="00D23BA4" w:rsidRDefault="00243AF5" w14:paraId="6A7F5128" w14:textId="0CE5D6B1">
                  <w:r>
                    <w:t>Любые другие комментарии</w:t>
                  </w:r>
                </w:p>
              </w:tc>
              <w:tc>
                <w:tcPr>
                  <w:tcW w:w="5827" w:type="dxa"/>
                </w:tcPr>
                <w:p w:rsidR="00243AF5" w:rsidP="00D23BA4" w:rsidRDefault="00243AF5" w14:paraId="31596404" w14:textId="3988ECB4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243AF5" w:rsidTr="5BAF76C7" w14:paraId="118B1F51" w14:textId="77777777">
              <w:tc>
                <w:tcPr>
                  <w:tcW w:w="3009" w:type="dxa"/>
                </w:tcPr>
                <w:p w:rsidR="00243AF5" w:rsidP="00D23BA4" w:rsidRDefault="00243AF5" w14:paraId="5529B07B" w14:textId="43996A9B">
                  <w:r>
                    <w:t>Наличие систематически раскрываемой информации</w:t>
                  </w:r>
                </w:p>
              </w:tc>
              <w:tc>
                <w:tcPr>
                  <w:tcW w:w="5827" w:type="dxa"/>
                </w:tcPr>
                <w:p w:rsidR="00243AF5" w:rsidP="00D23BA4" w:rsidRDefault="00243AF5" w14:paraId="3B644A82" w14:textId="6FA607F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243AF5" w:rsidTr="5BAF76C7" w14:paraId="74191D45" w14:textId="77777777">
              <w:tc>
                <w:tcPr>
                  <w:tcW w:w="3009" w:type="dxa"/>
                </w:tcPr>
                <w:p w:rsidR="00243AF5" w:rsidP="00D23BA4" w:rsidRDefault="00243AF5" w14:paraId="0F70D02E" w14:textId="311F6D5B">
                  <w:r>
                    <w:t>Своевременность раскрытия информации</w:t>
                  </w:r>
                </w:p>
              </w:tc>
              <w:tc>
                <w:tcPr>
                  <w:tcW w:w="5827" w:type="dxa"/>
                </w:tcPr>
                <w:p w:rsidR="00243AF5" w:rsidP="00D23BA4" w:rsidRDefault="00243AF5" w14:paraId="75EF3033" w14:textId="5891861E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243AF5" w:rsidTr="5BAF76C7" w14:paraId="1E0EBEBB" w14:textId="77777777">
              <w:tc>
                <w:tcPr>
                  <w:tcW w:w="3009" w:type="dxa"/>
                </w:tcPr>
                <w:p w:rsidR="00243AF5" w:rsidP="00D23BA4" w:rsidRDefault="00243AF5" w14:paraId="112707EC" w14:textId="1E8A26D4">
                  <w:r>
                    <w:t>Публикация данных в открытых форматах</w:t>
                  </w:r>
                </w:p>
              </w:tc>
              <w:tc>
                <w:tcPr>
                  <w:tcW w:w="5827" w:type="dxa"/>
                </w:tcPr>
                <w:p w:rsidRPr="00AE629E" w:rsidR="00243AF5" w:rsidP="00D23BA4" w:rsidRDefault="00243AF5" w14:paraId="216796BE" w14:textId="02AADB90">
                  <w:pPr>
                    <w:rPr>
                      <w:i/>
                      <w:iCs/>
                    </w:rPr>
                  </w:pPr>
                </w:p>
              </w:tc>
            </w:tr>
            <w:tr w:rsidR="00243AF5" w:rsidTr="5BAF76C7" w14:paraId="15D53D8A" w14:textId="77777777">
              <w:tc>
                <w:tcPr>
                  <w:tcW w:w="3009" w:type="dxa"/>
                </w:tcPr>
                <w:p w:rsidR="00243AF5" w:rsidP="00D23BA4" w:rsidRDefault="00243AF5" w14:paraId="424A0B25" w14:textId="29106413">
                  <w:r>
                    <w:t>Использование данных</w:t>
                  </w:r>
                </w:p>
              </w:tc>
              <w:tc>
                <w:tcPr>
                  <w:tcW w:w="5827" w:type="dxa"/>
                </w:tcPr>
                <w:p w:rsidR="00243AF5" w:rsidP="00D23BA4" w:rsidRDefault="00243AF5" w14:paraId="2D9A5C57" w14:textId="50AF8FCD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</w:tbl>
          <w:p w:rsidRPr="00D23BA4" w:rsidR="00D23BA4" w:rsidP="00D23BA4" w:rsidRDefault="00D23BA4" w14:paraId="6A3FDE32" w14:textId="122352C9">
            <w:pPr>
              <w:rPr>
                <w:i/>
                <w:iCs/>
                <w:lang w:val="en-GB"/>
              </w:rPr>
            </w:pPr>
          </w:p>
        </w:tc>
      </w:tr>
      <w:tr w:rsidR="00572067" w:rsidTr="5BAF76C7" w14:paraId="22D99FB7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72067" w:rsidP="00D23BA4" w:rsidRDefault="00572067" w14:paraId="001438F4" w14:textId="77777777">
            <w:pPr>
              <w:rPr>
                <w:i/>
                <w:iCs/>
                <w:lang w:val="en-GB"/>
              </w:rPr>
            </w:pPr>
          </w:p>
        </w:tc>
      </w:tr>
    </w:tbl>
    <w:p w:rsidR="00D22A14" w:rsidRDefault="00D22A14" w14:paraId="425DD235" w14:textId="77777777">
      <w:pPr>
        <w:spacing w:before="0" w:after="0"/>
        <w:rPr>
          <w:lang w:val="en-GB"/>
        </w:rPr>
      </w:pPr>
    </w:p>
    <w:p w:rsidR="00C31389" w:rsidP="00D22A14" w:rsidRDefault="00C31389" w14:paraId="219F01C7" w14:textId="403813D6">
      <w:pPr>
        <w:rPr>
          <w:rFonts w:ascii="Franklin Gothic Medium" w:hAnsi="Franklin Gothic Medium" w:eastAsia="MS Gothic" w:cs="Times New Roman"/>
          <w:color w:val="1A4066"/>
          <w:sz w:val="36"/>
          <w:szCs w:val="44"/>
        </w:rPr>
      </w:pPr>
      <w:r>
        <w:br w:type="page"/>
      </w:r>
    </w:p>
    <w:p w:rsidR="00FA7800" w:rsidP="00FA7800" w:rsidRDefault="00FA7800" w14:paraId="3C1D9C8C" w14:textId="785FFE9C">
      <w:pPr>
        <w:pStyle w:val="Heading1"/>
      </w:pPr>
      <w:bookmarkStart w:name="_Toc174534697" w:id="31"/>
      <w:bookmarkStart w:name="_Toc194323818" w:id="32"/>
      <w:r>
        <w:t>Требование 2.3. Реестр лицензий</w:t>
      </w:r>
      <w:bookmarkEnd w:id="31"/>
      <w:bookmarkEnd w:id="32"/>
    </w:p>
    <w:p w:rsidR="000041B5" w:rsidP="00582451" w:rsidRDefault="000041B5" w14:paraId="292078E6" w14:textId="240CCB16">
      <w:pPr>
        <w:pStyle w:val="Heading2"/>
        <w:numPr>
          <w:ilvl w:val="0"/>
          <w:numId w:val="26"/>
        </w:numPr>
      </w:pPr>
      <w:bookmarkStart w:name="_Toc194323819" w:id="33"/>
      <w:r>
        <w:t>Ресурсы</w:t>
      </w:r>
      <w:bookmarkEnd w:id="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2"/>
      </w:tblGrid>
      <w:tr w:rsidR="00FC714A" w:rsidTr="00963952" w14:paraId="455E72A9" w14:textId="77777777">
        <w:trPr>
          <w:trHeight w:val="598"/>
        </w:trPr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="0030605A" w:rsidP="00A06999" w:rsidRDefault="00FC714A" w14:paraId="68EFACC2" w14:textId="5739A5B1">
            <w:bookmarkStart w:name="_Underlying_objective_1" w:id="34"/>
            <w:bookmarkEnd w:id="34"/>
            <w:r>
              <w:t>Ресурсы:</w:t>
            </w:r>
            <w:r>
              <w:rPr>
                <w:b/>
              </w:rPr>
              <w:t xml:space="preserve"> </w:t>
            </w:r>
            <w:hyperlink w:history="1" w:anchor="_3реестр-лицензий--17289" r:id="rId13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23-реестр-лицензий-18985" r:id="rId14">
              <w:r>
                <w:rPr>
                  <w:rStyle w:val="Hyperlink"/>
                </w:rPr>
                <w:t>Руководство по валидации</w:t>
              </w:r>
            </w:hyperlink>
          </w:p>
          <w:p w:rsidRPr="00FC714A" w:rsidR="00FC714A" w:rsidP="00A06999" w:rsidRDefault="00FC714A" w14:paraId="34553EFE" w14:textId="7931C709">
            <w:r>
              <w:t xml:space="preserve">Методические руководства: </w:t>
            </w:r>
            <w:hyperlink w:history="1" r:id="rId15">
              <w:r>
                <w:rPr>
                  <w:rStyle w:val="Hyperlink"/>
                </w:rPr>
                <w:t>Реестр лицензий</w:t>
              </w:r>
            </w:hyperlink>
          </w:p>
        </w:tc>
      </w:tr>
    </w:tbl>
    <w:p w:rsidR="00ED62BD" w:rsidP="00582451" w:rsidRDefault="00ED62BD" w14:paraId="409D5851" w14:textId="1DE2E1F1">
      <w:pPr>
        <w:pStyle w:val="Heading2"/>
        <w:numPr>
          <w:ilvl w:val="0"/>
          <w:numId w:val="26"/>
        </w:numPr>
      </w:pPr>
      <w:bookmarkStart w:name="_Toc174534698" w:id="35"/>
      <w:bookmarkStart w:name="_Toc194323820" w:id="36"/>
      <w:r>
        <w:t>Корректирующие меры / рекомендации по итогам предыдущей валидации</w:t>
      </w:r>
      <w:bookmarkEnd w:id="35"/>
      <w:bookmarkEnd w:id="36"/>
      <w:r>
        <w:t xml:space="preserve"> </w:t>
      </w:r>
    </w:p>
    <w:p w:rsidR="007D0819" w:rsidP="007D0819" w:rsidRDefault="007D0819" w14:paraId="14F31316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должна учитывать рекомендации по результатам внедрения ИПДО, в том числе сформулированные по итогам отчетности ИПДО, связанной с выполнением этого требования, или других проведенных исследований.</w:t>
      </w:r>
    </w:p>
    <w:p w:rsidRPr="00AE629E" w:rsidR="007D0819" w:rsidP="007D0819" w:rsidRDefault="007D0819" w14:paraId="4C2FF3CE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0819" w:rsidTr="00944237" w14:paraId="7D14B9A1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4A75E5" w:rsidR="007D0819" w:rsidP="00944237" w:rsidRDefault="003105D1" w14:paraId="66A9043E" w14:textId="529675CA">
            <w:pPr>
              <w:rPr>
                <w:i/>
                <w:iCs/>
              </w:rPr>
            </w:pPr>
            <w:r>
              <w:t>В соответствующих случаях вставьте рекомендацию и/или корректирующую меру, предложенные по итогам предыдущей валидации или целевой оценки. Укажите статус выполнения корректирующих мер, если применимо. Если валидация проводится впервые, этот раздел можно не заполнять.</w:t>
            </w:r>
          </w:p>
        </w:tc>
      </w:tr>
    </w:tbl>
    <w:bookmarkStart w:name="_Toc174534699" w:id="37"/>
    <w:bookmarkStart w:name="_Toc194323821" w:id="38"/>
    <w:p w:rsidR="00CB6DEA" w:rsidP="000041B5" w:rsidRDefault="00535271" w14:paraId="63C8C5AB" w14:textId="1F119793">
      <w:pPr>
        <w:pStyle w:val="Heading2"/>
        <w:rPr/>
      </w:pPr>
      <w:sdt>
        <w:sdtPr>
          <w:id w:val="-1146048823"/>
          <w14:checkbox>
            <w14:checked w14:val="1"/>
            <w14:checkedState w14:val="2612" w14:font="MS Gothic"/>
            <w14:uncheckedState w14:val="2610" w14:font="MS Gothic"/>
          </w14:checkbox>
        </w:sdtPr>
        <w:sdtContent/>
      </w:sdt>
      <w:r w:rsidR="1DACE666">
        <w:rPr/>
        <w:t>Самооценка</w:t>
      </w:r>
      <w:bookmarkEnd w:id="37"/>
      <w:bookmarkEnd w:id="38"/>
    </w:p>
    <w:p w:rsidR="00CB6DEA" w:rsidP="000F71C0" w:rsidRDefault="00CB6DEA" w14:paraId="5F964024" w14:textId="0846A45D">
      <w:pPr>
        <w:pStyle w:val="Captiontext"/>
        <w:rPr>
          <w:i w:val="0"/>
          <w:iCs w:val="0"/>
          <w:sz w:val="20"/>
          <w:szCs w:val="20"/>
        </w:rPr>
      </w:pPr>
      <w:r>
        <w:rPr>
          <w:rFonts w:ascii="MS Mincho" w:hAnsi="MS Mincho"/>
          <w:i w:val="0"/>
          <w:sz w:val="20"/>
        </w:rPr>
        <w:t>ⓘ С</w:t>
      </w:r>
      <w:r>
        <w:rPr>
          <w:i w:val="0"/>
          <w:sz w:val="20"/>
        </w:rPr>
        <w:t>амооценка позволяет МГЗС лучше понимать аспекты требования и оценивать собственный прогресс в его выполнении.</w:t>
      </w:r>
      <w:r>
        <w:rPr>
          <w:i w:val="0"/>
        </w:rPr>
        <w:t xml:space="preserve"> </w:t>
      </w:r>
      <w:r>
        <w:rPr>
          <w:i w:val="0"/>
          <w:sz w:val="20"/>
        </w:rPr>
        <w:t xml:space="preserve">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="00CD269E" w:rsidP="000F71C0" w:rsidRDefault="00CD269E" w14:paraId="13FC6A89" w14:textId="77777777">
      <w:pPr>
        <w:pStyle w:val="Captiontext"/>
      </w:pPr>
    </w:p>
    <w:p w:rsidR="00CB6DEA" w:rsidP="00CD269E" w:rsidRDefault="00CB6DEA" w14:paraId="4F94F93E" w14:textId="77777777">
      <w:pPr>
        <w:pStyle w:val="Heading3"/>
      </w:pPr>
      <w:bookmarkStart w:name="_Toc174534700" w:id="42"/>
      <w:bookmarkStart w:name="_Toc194323822" w:id="43"/>
      <w:r>
        <w:t>Обладатели информации</w:t>
      </w:r>
      <w:bookmarkEnd w:id="42"/>
      <w:bookmarkEnd w:id="43"/>
      <w:r>
        <w:t xml:space="preserve">  </w:t>
      </w:r>
    </w:p>
    <w:p w:rsidRPr="00345AFB" w:rsidR="00345AFB" w:rsidP="00345AFB" w:rsidRDefault="00CB6DEA" w14:paraId="3E22E44E" w14:textId="5B488D6F">
      <w:pPr>
        <w:rPr>
          <w:color w:val="7F7F7F" w:themeColor="text1" w:themeTint="8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Целью этого процесса является выявление организации или организаций,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Этот раздел также может выступать информационной основой для Отчета ИПДО.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4536"/>
        <w:gridCol w:w="3113"/>
      </w:tblGrid>
      <w:tr w:rsidRPr="00CE773F" w:rsidR="000B3184" w:rsidTr="5BAF76C7" w14:paraId="578B80B5" w14:textId="77777777">
        <w:tc>
          <w:tcPr>
            <w:tcW w:w="1413" w:type="dxa"/>
            <w:shd w:val="clear" w:color="auto" w:fill="B4C6E7" w:themeFill="accent1" w:themeFillTint="66"/>
          </w:tcPr>
          <w:p w:rsidRPr="00AE629E" w:rsidR="000B3184" w:rsidP="000B3184" w:rsidRDefault="000B3184" w14:paraId="2E1806B3" w14:textId="6C38F781">
            <w:pPr>
              <w:rPr>
                <w:b/>
                <w:bCs/>
                <w:szCs w:val="20"/>
              </w:rPr>
            </w:pPr>
          </w:p>
        </w:tc>
        <w:tc>
          <w:tcPr>
            <w:tcW w:w="4536" w:type="dxa"/>
            <w:shd w:val="clear" w:color="auto" w:fill="B4C6E7" w:themeFill="accent1" w:themeFillTint="66"/>
          </w:tcPr>
          <w:p w:rsidRPr="00CE773F" w:rsidR="000B3184" w:rsidP="000B3184" w:rsidRDefault="00A176BC" w14:paraId="6AC5D9D1" w14:textId="0FDF3BA6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3113" w:type="dxa"/>
            <w:shd w:val="clear" w:color="auto" w:fill="B4C6E7" w:themeFill="accent1" w:themeFillTint="66"/>
          </w:tcPr>
          <w:p w:rsidRPr="00CE773F" w:rsidR="000B3184" w:rsidP="000B3184" w:rsidRDefault="00DF5E69" w14:paraId="43420A22" w14:textId="3FD1D49F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Ответ</w:t>
            </w:r>
          </w:p>
        </w:tc>
      </w:tr>
      <w:tr w:rsidRPr="00CE773F" w:rsidR="006D4D64" w:rsidTr="5BAF76C7" w14:paraId="30838E80" w14:textId="77777777">
        <w:tc>
          <w:tcPr>
            <w:tcW w:w="1413" w:type="dxa"/>
          </w:tcPr>
          <w:p w:rsidRPr="00CE773F" w:rsidR="00F83E0E" w:rsidP="000B3184" w:rsidRDefault="00614546" w14:paraId="465AEE44" w14:textId="20EF0E30">
            <w:pPr>
              <w:rPr>
                <w:szCs w:val="20"/>
              </w:rPr>
            </w:pPr>
            <w:r>
              <w:rPr>
                <w:b/>
              </w:rPr>
              <w:t>Реестр или кадастровая система (системы)</w:t>
            </w:r>
            <w:r>
              <w:rPr>
                <w:b/>
              </w:rPr>
              <w:br/>
            </w:r>
            <w:r>
              <w:rPr>
                <w:b/>
              </w:rPr>
              <w:t xml:space="preserve">2.3.b </w:t>
            </w:r>
          </w:p>
          <w:p w:rsidRPr="00AE629E" w:rsidR="00F83E0E" w:rsidP="000B3184" w:rsidRDefault="00F83E0E" w14:paraId="5341982D" w14:textId="4FFFFC6C">
            <w:pPr>
              <w:rPr>
                <w:szCs w:val="20"/>
              </w:rPr>
            </w:pPr>
          </w:p>
        </w:tc>
        <w:tc>
          <w:tcPr>
            <w:tcW w:w="4536" w:type="dxa"/>
          </w:tcPr>
          <w:p w:rsidRPr="00990F17" w:rsidR="006D4D64" w:rsidP="5BAF76C7" w:rsidRDefault="5B2EA4E0" w14:paraId="1677CD7E" w14:textId="6466D955">
            <w:r>
              <w:t xml:space="preserve">Какой государственный орган располагает данными / несет ответственность за ведение общедоступного реестра или кадастровой системы (систем), которые содержат информацию о правах собственности в отрасли </w:t>
            </w:r>
            <w:sdt>
              <w:sdtPr>
                <w:alias w:val="Выберите отрасль"/>
                <w:tag w:val="chose sector"/>
                <w:id w:val="421661451"/>
                <w:placeholder>
                  <w:docPart w:val="DefaultPlaceholder_-1854013438"/>
                </w:placeholder>
                <w:dropDownList>
                  <w:listItem w:displayText="горнодобывающая отрасль и карьерная разработка недр" w:value="горнодобывающая отрасль и карьерная разработка недр"/>
                  <w:listItem w:displayText="нефтегазовая отрасль" w:value="нефтегазовая отрасль"/>
                </w:dropDownList>
              </w:sdtPr>
              <w:sdtEndPr/>
              <w:sdtContent>
                <w:r>
                  <w:rPr>
                    <w:highlight w:val="lightGray"/>
                  </w:rPr>
                  <w:t>Выберите вариант</w:t>
                </w:r>
              </w:sdtContent>
            </w:sdt>
            <w:r>
              <w:t xml:space="preserve"> в рамках согласованного охвата внедрения ИПДО? </w:t>
            </w:r>
          </w:p>
        </w:tc>
        <w:tc>
          <w:tcPr>
            <w:tcW w:w="3113" w:type="dxa"/>
          </w:tcPr>
          <w:p w:rsidR="00402B93" w:rsidP="00402B93" w:rsidRDefault="00402B93" w14:paraId="53D83769" w14:textId="77777777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Ответственный орган,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  <w:p w:rsidRPr="00CE773F" w:rsidR="00295EF2" w:rsidP="000B3184" w:rsidRDefault="00295EF2" w14:paraId="0D1317C5" w14:textId="6AA40EEB">
            <w:pPr>
              <w:rPr>
                <w:i/>
                <w:iCs/>
                <w:szCs w:val="20"/>
                <w:lang w:val="en-GB"/>
              </w:rPr>
            </w:pPr>
          </w:p>
        </w:tc>
      </w:tr>
    </w:tbl>
    <w:p w:rsidR="001D4A5A" w:rsidP="00CD269E" w:rsidRDefault="001D4A5A" w14:paraId="258EA915" w14:textId="77777777">
      <w:bookmarkStart w:name="_Technical_requirements_1" w:id="44"/>
      <w:bookmarkStart w:name="_Technical_aspects_of" w:id="45"/>
      <w:bookmarkEnd w:id="44"/>
      <w:bookmarkEnd w:id="45"/>
    </w:p>
    <w:p w:rsidR="00575CF0" w:rsidP="00575CF0" w:rsidRDefault="00575CF0" w14:paraId="472E6BCA" w14:textId="55529670">
      <w:pPr>
        <w:pStyle w:val="Heading3"/>
      </w:pPr>
      <w:bookmarkStart w:name="_Technical_requirements_4" w:id="46"/>
      <w:bookmarkStart w:name="_Toc174534701" w:id="47"/>
      <w:bookmarkStart w:name="_Toc194323823" w:id="48"/>
      <w:bookmarkEnd w:id="46"/>
      <w:r>
        <w:t>Технические положения требования</w:t>
      </w:r>
      <w:bookmarkEnd w:id="47"/>
      <w:bookmarkEnd w:id="4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6822"/>
      </w:tblGrid>
      <w:tr w:rsidRPr="00C245FB" w:rsidR="00AE3EC7" w:rsidTr="7187C895" w14:paraId="682FFC79" w14:textId="77777777">
        <w:tc>
          <w:tcPr>
            <w:tcW w:w="2240" w:type="dxa"/>
            <w:shd w:val="clear" w:color="auto" w:fill="B4C6E7" w:themeFill="accent1" w:themeFillTint="66"/>
            <w:tcMar/>
          </w:tcPr>
          <w:p w:rsidRPr="00C245FB" w:rsidR="00AE3EC7" w:rsidP="00C245FB" w:rsidRDefault="00AE3EC7" w14:paraId="50CCC1C7" w14:textId="5DB9C703">
            <w:pPr>
              <w:rPr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6822" w:type="dxa"/>
            <w:shd w:val="clear" w:color="auto" w:fill="B4C6E7" w:themeFill="accent1" w:themeFillTint="66"/>
            <w:tcMar/>
          </w:tcPr>
          <w:p w:rsidRPr="00C245FB" w:rsidR="00AE3EC7" w:rsidP="00C245FB" w:rsidRDefault="00A111B2" w14:paraId="5A32C157" w14:textId="01BB2104">
            <w:pPr>
              <w:rPr>
                <w:szCs w:val="20"/>
              </w:rPr>
            </w:pPr>
            <w:r>
              <w:rPr>
                <w:b/>
              </w:rPr>
              <w:t>2.3.b.   Общедоступный реестр или кадастровая система (системы)</w:t>
            </w:r>
          </w:p>
        </w:tc>
      </w:tr>
      <w:tr w:rsidRPr="00C245FB" w:rsidR="00575CF0" w:rsidTr="7187C895" w14:paraId="3C67F408" w14:textId="77777777">
        <w:tc>
          <w:tcPr>
            <w:tcW w:w="2240" w:type="dxa"/>
            <w:tcMar/>
          </w:tcPr>
          <w:p w:rsidRPr="00C245FB" w:rsidR="00127C27" w:rsidP="00C245FB" w:rsidRDefault="00127C27" w14:paraId="5C4B95E1" w14:textId="17B08123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6822" w:type="dxa"/>
            <w:tcMar/>
          </w:tcPr>
          <w:p w:rsidR="00147479" w:rsidP="00C245FB" w:rsidRDefault="00575CF0" w14:paraId="1C557190" w14:textId="0F7EEAAD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Являются ли реестр или кадастровая система в отрасли </w:t>
            </w:r>
            <w:sdt>
              <w:sdtPr>
                <w:alias w:val="Выберите отрасль"/>
                <w:tag w:val="chose sector"/>
                <w:id w:val="1000695822"/>
                <w:placeholder>
                  <w:docPart w:val="44F245C799F04CC499C3FC263C49E793"/>
                </w:placeholder>
                <w:dropDownList>
                  <w:listItem w:displayText="горнодобывающая отрасль и карьерная разработка недр" w:value="горнодобывающая отрасль и карьерная разработка недр"/>
                  <w:listItem w:displayText="нефтегазовая отрасль" w:value="нефтегазовая отрасль"/>
                </w:dropDownList>
              </w:sdtPr>
              <w:sdtEndPr/>
              <w:sdtContent>
                <w:r>
                  <w:rPr>
                    <w:highlight w:val="lightGray"/>
                  </w:rPr>
                  <w:t>Выберите вариант</w:t>
                </w:r>
              </w:sdtContent>
            </w:sdt>
            <w:r>
              <w:rPr>
                <w:b/>
              </w:rPr>
              <w:t xml:space="preserve"> общедоступными? </w:t>
            </w:r>
          </w:p>
          <w:p w:rsidR="00147479" w:rsidP="00DF17A0" w:rsidRDefault="00147479" w14:paraId="79E26276" w14:textId="1566BED0">
            <w:pPr>
              <w:pStyle w:val="ListParagraph"/>
              <w:ind w:left="360"/>
              <w:rPr>
                <w:szCs w:val="20"/>
                <w:shd w:val="clear" w:color="auto" w:fill="D9E2F3" w:themeFill="accent1" w:themeFillTint="33"/>
              </w:rPr>
            </w:pPr>
            <w:r>
              <w:t xml:space="preserve"> </w:t>
            </w:r>
            <w:sdt>
              <w:sdtPr>
                <w:rPr>
                  <w:rFonts w:eastAsia="MS Gothic"/>
                  <w:szCs w:val="20"/>
                </w:rPr>
                <w:id w:val="69890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9574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Нет  </w:t>
            </w:r>
          </w:p>
          <w:p w:rsidRPr="007627E9" w:rsidR="000D72E8" w:rsidP="000D72E8" w:rsidRDefault="000D72E8" w14:paraId="775B4AB3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этой информацией (источник):</w:t>
            </w:r>
          </w:p>
          <w:p w:rsidRPr="00FE14C2" w:rsidR="000D72E8" w:rsidP="000D72E8" w:rsidRDefault="000D72E8" w14:paraId="044DBF0D" w14:textId="725A7E64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0D72E8" w:rsidP="000D72E8" w:rsidRDefault="000D72E8" w14:paraId="35A6F951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C1365E" w:rsidR="00C1365E" w:rsidP="00E02457" w:rsidRDefault="000D72E8" w14:paraId="26773DF8" w14:textId="61B7569D">
            <w:pPr>
              <w:ind w:left="343"/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D37E28" w:rsidP="5BAF76C7" w:rsidRDefault="00D37E28" w14:paraId="35B17077" w14:textId="77777777">
            <w:pPr>
              <w:rPr>
                <w:b/>
                <w:bCs/>
              </w:rPr>
            </w:pPr>
          </w:p>
          <w:p w:rsidR="00EB4817" w:rsidP="5BAF76C7" w:rsidRDefault="7DA4C46F" w14:paraId="0CD18A19" w14:textId="68329031">
            <w:r>
              <w:rPr>
                <w:b/>
              </w:rPr>
              <w:t>Если выбран ответ «Да», то раскрывается ли в данном реестре/кадастре следующая информация о лицензиях, держателями которых являются все компании</w:t>
            </w:r>
            <w:r>
              <w:t xml:space="preserve"> в отрасли в рамках согласованного охвата внедрения ИПДО?</w:t>
            </w:r>
          </w:p>
          <w:p w:rsidRPr="00CE773F" w:rsidR="00DC6E9B" w:rsidP="00DF437E" w:rsidRDefault="00AD2B03" w14:paraId="0E718F11" w14:textId="59C261DA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t xml:space="preserve">Личность/имя каждого из держателей лицензии (2.3.a.i)  </w:t>
            </w:r>
            <w:sdt>
              <w:sdtPr>
                <w:rPr>
                  <w:rFonts w:eastAsia="MS Gothic"/>
                  <w:szCs w:val="20"/>
                </w:rPr>
                <w:id w:val="196029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DC6E9B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36325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DF17A0">
                  <w:rPr>
                    <w:rFonts w:hint="eastAsia" w:ascii="MS Gothic" w:hAnsi="MS Gothic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88521B" w:rsidR="00DC6E9B" w:rsidP="00DF437E" w:rsidRDefault="00DC6E9B" w14:paraId="358A34FA" w14:textId="0C5B50AC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t xml:space="preserve">Координаты лицензионных участков недр (2.3.a.ii)  </w:t>
            </w:r>
            <w:sdt>
              <w:sdtPr>
                <w:rPr>
                  <w:rFonts w:eastAsia="MS Gothic"/>
                  <w:szCs w:val="20"/>
                </w:rPr>
                <w:id w:val="-198091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35847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4627E7" w:rsidR="005F24EA" w:rsidP="00DF437E" w:rsidRDefault="005F24EA" w14:paraId="52EC8464" w14:textId="0774A7D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t xml:space="preserve">Если координаты недоступны, информация о размерах и расположении лицензионных участков недр  </w:t>
            </w:r>
            <w:sdt>
              <w:sdtPr>
                <w:rPr>
                  <w:rFonts w:eastAsia="MS Gothic"/>
                  <w:szCs w:val="20"/>
                </w:rPr>
                <w:id w:val="-24318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17062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5F24EA" w:rsidR="00A83C55" w:rsidP="00DF437E" w:rsidRDefault="00A83C55" w14:paraId="72822E27" w14:textId="22C365DB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t xml:space="preserve">Информация о координатах/местоположении доступна без необоснованных сборов и ограничений </w:t>
            </w:r>
            <w:sdt>
              <w:sdtPr>
                <w:rPr>
                  <w:rFonts w:eastAsia="MS Gothic"/>
                  <w:szCs w:val="20"/>
                </w:rPr>
                <w:id w:val="-18285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627E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117433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627E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88521B" w:rsidR="00DC6E9B" w:rsidP="00DF437E" w:rsidRDefault="00DC6E9B" w14:paraId="121F1E55" w14:textId="699A69B6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t xml:space="preserve">Дата подачи заявки на получение лицензии (2.3.iii)  </w:t>
            </w:r>
            <w:sdt>
              <w:sdtPr>
                <w:rPr>
                  <w:rFonts w:eastAsia="MS Gothic"/>
                  <w:szCs w:val="20"/>
                </w:rPr>
                <w:id w:val="36333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 w:rsidR="00827CF3">
              <w:rPr>
                <w:shd w:val="clear" w:color="auto" w:fill="D9E2F3" w:themeFill="accent1" w:themeFillTint="33"/>
              </w:rPr>
              <w:t>Да</w:t>
            </w:r>
            <w:r w:rsidR="00827CF3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67372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="00315523" w:rsidP="00DF437E" w:rsidRDefault="00315523" w14:paraId="53D0D080" w14:textId="2BDAEB56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t xml:space="preserve">Дата предоставления лицензии (2.3.iii)  </w:t>
            </w:r>
            <w:sdt>
              <w:sdtPr>
                <w:rPr>
                  <w:rFonts w:eastAsia="MS Gothic"/>
                  <w:szCs w:val="20"/>
                </w:rPr>
                <w:id w:val="-1809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3779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643A08" w:rsidR="00315523" w:rsidP="00DF437E" w:rsidRDefault="00315523" w14:paraId="094B5078" w14:textId="54615569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t xml:space="preserve">Срок действия лицензии (2.3.iii)  </w:t>
            </w:r>
            <w:sdt>
              <w:sdtPr>
                <w:rPr>
                  <w:rFonts w:eastAsia="MS Gothic"/>
                  <w:szCs w:val="20"/>
                </w:rPr>
                <w:id w:val="-6525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6879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="00DC6E9B" w:rsidP="00DF437E" w:rsidRDefault="00DC6E9B" w14:paraId="4EDB6F9B" w14:textId="0CC56AF4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t xml:space="preserve">Вид добываемого сырья (2.3.iv)  </w:t>
            </w:r>
            <w:sdt>
              <w:sdtPr>
                <w:rPr>
                  <w:rFonts w:eastAsia="MS Gothic"/>
                  <w:szCs w:val="20"/>
                </w:rPr>
                <w:id w:val="-4627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133483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AE629E" w:rsidR="00A85F28" w:rsidP="001824C1" w:rsidRDefault="00A85F28" w14:paraId="28A424A3" w14:textId="77777777">
            <w:pPr>
              <w:rPr>
                <w:b/>
                <w:bCs/>
              </w:rPr>
            </w:pPr>
          </w:p>
          <w:p w:rsidRPr="00353F29" w:rsidR="001824C1" w:rsidP="001824C1" w:rsidRDefault="001824C1" w14:paraId="1F1FD643" w14:textId="62FEF02B">
            <w:pPr>
              <w:rPr>
                <w:b/>
                <w:bCs/>
              </w:rPr>
            </w:pPr>
            <w:r>
              <w:rPr>
                <w:b/>
              </w:rPr>
              <w:t>Насколько своевременно публикуется информация о держателях лицензий, держателях контрактов и передаче лицензий?</w:t>
            </w:r>
          </w:p>
          <w:p w:rsidR="001824C1" w:rsidP="001824C1" w:rsidRDefault="00535271" w14:paraId="236B858F" w14:textId="77777777">
            <w:sdt>
              <w:sdtPr>
                <w:id w:val="-100073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1824C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Сразу же или в течение одной недели с момента предоставления/присуждения или передачи</w:t>
            </w:r>
          </w:p>
          <w:p w:rsidR="001824C1" w:rsidP="001824C1" w:rsidRDefault="00535271" w14:paraId="6EEF81C8" w14:textId="77777777">
            <w:sdt>
              <w:sdtPr>
                <w:id w:val="-103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1824C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В течение месяца</w:t>
            </w:r>
          </w:p>
          <w:p w:rsidR="001824C1" w:rsidP="001824C1" w:rsidRDefault="00535271" w14:paraId="7552D6C1" w14:textId="04A1EAAA">
            <w:sdt>
              <w:sdtPr>
                <w:id w:val="8197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1824C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Только в отчетности ИПДО (т. е. с задержкой до 24 месяцев)</w:t>
            </w:r>
          </w:p>
          <w:p w:rsidR="001824C1" w:rsidP="001824C1" w:rsidRDefault="00535271" w14:paraId="0605A91F" w14:textId="77777777">
            <w:sdt>
              <w:sdtPr>
                <w:id w:val="-131956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4C1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Другое (укажите):</w:t>
            </w:r>
            <w:r w:rsidR="00C779DD">
              <w:t xml:space="preserve"> </w:t>
            </w:r>
          </w:p>
          <w:p w:rsidRPr="00C245FB" w:rsidR="00575CF0" w:rsidP="008C3134" w:rsidRDefault="00575CF0" w14:paraId="566D5BCF" w14:textId="1E47BFBB">
            <w:pPr>
              <w:rPr>
                <w:lang w:val="en-GB"/>
              </w:rPr>
            </w:pPr>
          </w:p>
        </w:tc>
      </w:tr>
      <w:tr w:rsidRPr="00C245FB" w:rsidR="00127C27" w:rsidTr="7187C895" w14:paraId="0CF92F4F" w14:textId="77777777">
        <w:tc>
          <w:tcPr>
            <w:tcW w:w="2240" w:type="dxa"/>
            <w:tcMar/>
          </w:tcPr>
          <w:p w:rsidRPr="00C245FB" w:rsidR="00127C27" w:rsidP="00C245FB" w:rsidRDefault="003F04BA" w14:paraId="22E3E6DD" w14:textId="1241B192">
            <w:pPr>
              <w:rPr>
                <w:szCs w:val="20"/>
              </w:rPr>
            </w:pPr>
            <w:r>
              <w:rPr>
                <w:i/>
              </w:rPr>
              <w:t>Оценка полноты, надежности и своевременности данных</w:t>
            </w:r>
          </w:p>
        </w:tc>
        <w:tc>
          <w:tcPr>
            <w:tcW w:w="6822" w:type="dxa"/>
            <w:tcMar/>
          </w:tcPr>
          <w:p w:rsidR="00C727ED" w:rsidP="00C727ED" w:rsidRDefault="00C727ED" w14:paraId="7A022455" w14:textId="13939C80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Есть ли у вас или у других заинтересованных сторон (включая членов МГЗС, но не ограничиваясь ими) сомнения по поводу полноты, надежности и своевременности следующей информации?</w:t>
            </w:r>
            <w:r>
              <w:rPr>
                <w:rStyle w:val="FootnoteReference"/>
                <w:szCs w:val="22"/>
                <w:lang w:val="en-GB"/>
              </w:rPr>
              <w:footnoteReference w:id="5"/>
            </w:r>
            <w:r>
              <w:rPr>
                <w:b/>
              </w:rPr>
              <w:t xml:space="preserve"> </w:t>
            </w:r>
          </w:p>
          <w:p w:rsidRPr="00E02457" w:rsidR="00C727ED" w:rsidP="00582451" w:rsidRDefault="001A59A6" w14:paraId="3F38D188" w14:textId="20E79612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ind w:left="1016" w:hanging="284"/>
              <w:rPr>
                <w:szCs w:val="22"/>
              </w:rPr>
            </w:pPr>
            <w:r>
              <w:rPr>
                <w:u w:val="single"/>
              </w:rPr>
              <w:t>Личность</w:t>
            </w:r>
            <w:r>
              <w:t xml:space="preserve"> / имя </w:t>
            </w:r>
            <w:r>
              <w:rPr>
                <w:u w:val="single"/>
              </w:rPr>
              <w:t>каждого</w:t>
            </w:r>
            <w:r>
              <w:t xml:space="preserve"> держателя лицензии</w:t>
            </w:r>
            <w:r>
              <w:rPr>
                <w:shd w:val="clear" w:color="auto" w:fill="FFFFFF" w:themeFill="background1"/>
              </w:rPr>
              <w:t xml:space="preserve">: </w:t>
            </w:r>
            <w:r>
              <w:rPr>
                <w:shd w:val="clear" w:color="auto" w:fill="FFFFFF" w:themeFill="background1"/>
              </w:rPr>
              <w:br/>
            </w:r>
            <w:sdt>
              <w:sdtPr>
                <w:rPr>
                  <w:rFonts w:hint="eastAsia" w:ascii="MS Gothic" w:hAnsi="MS Gothic" w:eastAsia="MS Gothic"/>
                  <w:szCs w:val="22"/>
                  <w:shd w:val="clear" w:color="auto" w:fill="FFFFFF" w:themeFill="background1"/>
                </w:rPr>
                <w:id w:val="-75328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C727ED">
                  <w:rPr>
                    <w:rFonts w:hint="eastAsia" w:ascii="MS Gothic" w:hAnsi="MS Gothic" w:eastAsia="MS Gothic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3186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ED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7345D7" w:rsidR="00410E14" w:rsidP="00E02457" w:rsidRDefault="007345D7" w14:paraId="0CD5EF27" w14:textId="0EA88AD0">
            <w:pPr>
              <w:shd w:val="clear" w:color="auto" w:fill="FFFFFF" w:themeFill="background1"/>
              <w:ind w:left="1051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>Если выбран ответ «</w:t>
            </w:r>
            <w:r>
              <w:rPr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shd w:val="clear" w:color="auto" w:fill="D9E2F3" w:themeFill="accent1" w:themeFillTint="33"/>
              </w:rPr>
              <w:t xml:space="preserve">», то предоставьте пояснения: </w:t>
            </w:r>
            <w:r>
              <w:rPr>
                <w:shd w:val="clear" w:color="auto" w:fill="D9E2F3" w:themeFill="accent1" w:themeFillTint="33"/>
              </w:rPr>
              <w:br/>
            </w:r>
          </w:p>
          <w:p w:rsidRPr="00E02457" w:rsidR="00C727ED" w:rsidP="00582451" w:rsidRDefault="001A59A6" w14:paraId="01CB239B" w14:textId="0638E30E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ind w:left="1016" w:hanging="284"/>
              <w:rPr>
                <w:szCs w:val="22"/>
              </w:rPr>
            </w:pPr>
            <w:r>
              <w:t>Информация о координатах/местоположении лицензионных участков недр:</w:t>
            </w:r>
            <w:r>
              <w:br/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-63509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C727ED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60655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ED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="00410E14" w:rsidP="00410E14" w:rsidRDefault="007345D7" w14:paraId="77B9CB69" w14:textId="2F0DDE2A">
            <w:pPr>
              <w:pStyle w:val="ListParagraph"/>
              <w:shd w:val="clear" w:color="auto" w:fill="FFFFFF" w:themeFill="background1"/>
              <w:ind w:left="1016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Если выбран ответ «Да», то предоставьте пояснения: </w:t>
            </w:r>
            <w:r>
              <w:rPr>
                <w:i/>
                <w:shd w:val="clear" w:color="auto" w:fill="D9E2F3" w:themeFill="accent1" w:themeFillTint="33"/>
              </w:rPr>
              <w:t xml:space="preserve">например, не все лицензии содержат информацию о координатах. </w:t>
            </w:r>
          </w:p>
          <w:p w:rsidRPr="00AE629E" w:rsidR="00410E14" w:rsidP="00E02457" w:rsidRDefault="00410E14" w14:paraId="55DB4A75" w14:textId="77777777">
            <w:pPr>
              <w:pStyle w:val="ListParagraph"/>
              <w:shd w:val="clear" w:color="auto" w:fill="FFFFFF" w:themeFill="background1"/>
              <w:ind w:left="1016"/>
              <w:rPr>
                <w:szCs w:val="22"/>
              </w:rPr>
            </w:pPr>
          </w:p>
          <w:p w:rsidRPr="00E02457" w:rsidR="00C727ED" w:rsidP="00582451" w:rsidRDefault="001A59A6" w14:paraId="69219293" w14:textId="618918CE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ind w:left="1016" w:hanging="284"/>
              <w:rPr>
                <w:szCs w:val="22"/>
              </w:rPr>
            </w:pPr>
            <w:r>
              <w:t xml:space="preserve">Дата </w:t>
            </w:r>
            <w:r>
              <w:rPr>
                <w:u w:val="single"/>
              </w:rPr>
              <w:t>подачи заявки</w:t>
            </w:r>
            <w:r>
              <w:t xml:space="preserve"> на получение лицензии: </w:t>
            </w:r>
            <w:r>
              <w:br/>
            </w:r>
            <w:sdt>
              <w:sdtPr>
                <w:rPr>
                  <w:rFonts w:hint="eastAsia" w:ascii="MS Gothic" w:hAnsi="MS Gothic" w:eastAsia="MS Gothic"/>
                  <w:szCs w:val="22"/>
                  <w:shd w:val="clear" w:color="auto" w:fill="FFFFFF" w:themeFill="background1"/>
                </w:rPr>
                <w:id w:val="-6906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ED">
                  <w:rPr>
                    <w:rFonts w:hint="eastAsia" w:ascii="MS Gothic" w:hAnsi="MS Gothic" w:eastAsia="MS Gothic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-50597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ED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="007345D7" w:rsidP="007345D7" w:rsidRDefault="007345D7" w14:paraId="732414B5" w14:textId="42C55729">
            <w:pPr>
              <w:pStyle w:val="ListParagraph"/>
              <w:shd w:val="clear" w:color="auto" w:fill="FFFFFF" w:themeFill="background1"/>
              <w:ind w:left="1016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Если выбран ответ «Да», то предоставьте пояснения: </w:t>
            </w:r>
            <w:r>
              <w:rPr>
                <w:i/>
                <w:shd w:val="clear" w:color="auto" w:fill="D9E2F3" w:themeFill="accent1" w:themeFillTint="33"/>
              </w:rPr>
              <w:t>например, по 13 лицензиям не указаны даты подачи заявок.</w:t>
            </w:r>
            <w:r>
              <w:rPr>
                <w:i/>
                <w:shd w:val="clear" w:color="auto" w:fill="D9E2F3" w:themeFill="accent1" w:themeFillTint="33"/>
              </w:rPr>
              <w:br/>
            </w:r>
            <w:r>
              <w:rPr>
                <w:shd w:val="clear" w:color="auto" w:fill="D9E2F3" w:themeFill="accent1" w:themeFillTint="33"/>
              </w:rPr>
              <w:t xml:space="preserve">Или </w:t>
            </w:r>
            <w:r>
              <w:rPr>
                <w:i/>
                <w:shd w:val="clear" w:color="auto" w:fill="D9E2F3" w:themeFill="accent1" w:themeFillTint="33"/>
              </w:rPr>
              <w:br/>
            </w:r>
            <w:r>
              <w:rPr>
                <w:i/>
                <w:shd w:val="clear" w:color="auto" w:fill="D9E2F3" w:themeFill="accent1" w:themeFillTint="33"/>
              </w:rPr>
              <w:t>Даты подачи заявок совпадают с датами начала раунда торгов в случае [вида] лицензий.</w:t>
            </w:r>
            <w:r>
              <w:rPr>
                <w:shd w:val="clear" w:color="auto" w:fill="D9E2F3" w:themeFill="accent1" w:themeFillTint="33"/>
              </w:rPr>
              <w:t xml:space="preserve"> </w:t>
            </w:r>
          </w:p>
          <w:p w:rsidRPr="00AE629E" w:rsidR="007345D7" w:rsidP="00E02457" w:rsidRDefault="007345D7" w14:paraId="2CE95D8C" w14:textId="77777777">
            <w:pPr>
              <w:pStyle w:val="ListParagraph"/>
              <w:shd w:val="clear" w:color="auto" w:fill="FFFFFF" w:themeFill="background1"/>
              <w:ind w:left="1016"/>
              <w:rPr>
                <w:szCs w:val="22"/>
              </w:rPr>
            </w:pPr>
          </w:p>
          <w:p w:rsidRPr="00E22D52" w:rsidR="00E22D52" w:rsidP="00582451" w:rsidRDefault="00E22D52" w14:paraId="5F9647D4" w14:textId="234E813C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ind w:left="1016" w:hanging="284"/>
              <w:rPr>
                <w:szCs w:val="22"/>
              </w:rPr>
            </w:pPr>
            <w:r>
              <w:t xml:space="preserve">Дата </w:t>
            </w:r>
            <w:r>
              <w:rPr>
                <w:u w:val="single"/>
              </w:rPr>
              <w:t>выдачи</w:t>
            </w:r>
            <w:r>
              <w:t xml:space="preserve"> лицензии</w:t>
            </w:r>
          </w:p>
          <w:p w:rsidR="00E22D52" w:rsidP="009B62FE" w:rsidRDefault="00535271" w14:paraId="44D6529E" w14:textId="017DB9C4">
            <w:pPr>
              <w:pStyle w:val="ListParagraph"/>
              <w:shd w:val="clear" w:color="auto" w:fill="FFFFFF" w:themeFill="background1"/>
              <w:ind w:left="1016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  <w:shd w:val="clear" w:color="auto" w:fill="FFFFFF" w:themeFill="background1"/>
                </w:rPr>
                <w:id w:val="-63178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979">
                  <w:rPr>
                    <w:rFonts w:hint="eastAsia" w:ascii="MS Gothic" w:hAnsi="MS Gothic" w:eastAsia="MS Gothic"/>
                    <w:szCs w:val="22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-6160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2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02457" w:rsidR="007345D7" w:rsidP="007345D7" w:rsidRDefault="007345D7" w14:paraId="73A5717C" w14:textId="50BB9EDA">
            <w:pPr>
              <w:pStyle w:val="ListParagraph"/>
              <w:shd w:val="clear" w:color="auto" w:fill="FFFFFF" w:themeFill="background1"/>
              <w:ind w:left="1016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>Если выбран ответ «</w:t>
            </w:r>
            <w:r>
              <w:rPr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shd w:val="clear" w:color="auto" w:fill="D9E2F3" w:themeFill="accent1" w:themeFillTint="33"/>
              </w:rPr>
              <w:t xml:space="preserve">», то предоставьте пояснения: </w:t>
            </w:r>
            <w:r>
              <w:rPr>
                <w:shd w:val="clear" w:color="auto" w:fill="D9E2F3" w:themeFill="accent1" w:themeFillTint="33"/>
              </w:rPr>
              <w:br/>
            </w:r>
          </w:p>
          <w:p w:rsidR="00E22D52" w:rsidP="00582451" w:rsidRDefault="00CC0979" w14:paraId="15FDA35D" w14:textId="6655E8DE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rPr>
                <w:szCs w:val="20"/>
              </w:rPr>
            </w:pPr>
            <w:r>
              <w:rPr>
                <w:u w:val="single"/>
              </w:rPr>
              <w:t>Срок действия</w:t>
            </w:r>
            <w:r>
              <w:t xml:space="preserve"> лицензии</w:t>
            </w:r>
          </w:p>
          <w:p w:rsidR="00CC0979" w:rsidP="009B62FE" w:rsidRDefault="00535271" w14:paraId="10F8ABB9" w14:textId="77777777">
            <w:pPr>
              <w:pStyle w:val="ListParagraph"/>
              <w:shd w:val="clear" w:color="auto" w:fill="FFFFFF" w:themeFill="background1"/>
              <w:ind w:left="108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  <w:shd w:val="clear" w:color="auto" w:fill="FFFFFF" w:themeFill="background1"/>
                </w:rPr>
                <w:id w:val="-21391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979">
                  <w:rPr>
                    <w:rFonts w:hint="eastAsia" w:ascii="MS Gothic" w:hAnsi="MS Gothic" w:eastAsia="MS Gothic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191620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97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7345D7" w:rsidP="007345D7" w:rsidRDefault="007345D7" w14:paraId="67A83D0D" w14:textId="0C2C92F4">
            <w:pPr>
              <w:pStyle w:val="ListParagraph"/>
              <w:shd w:val="clear" w:color="auto" w:fill="FFFFFF" w:themeFill="background1"/>
              <w:ind w:left="1016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>Если выбран ответ «</w:t>
            </w:r>
            <w:r>
              <w:rPr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shd w:val="clear" w:color="auto" w:fill="D9E2F3" w:themeFill="accent1" w:themeFillTint="33"/>
              </w:rPr>
              <w:t xml:space="preserve">», то предоставьте пояснения: </w:t>
            </w:r>
            <w:r>
              <w:rPr>
                <w:shd w:val="clear" w:color="auto" w:fill="D9E2F3" w:themeFill="accent1" w:themeFillTint="33"/>
              </w:rPr>
              <w:br/>
            </w:r>
          </w:p>
          <w:p w:rsidRPr="00CC0979" w:rsidR="00CC0979" w:rsidP="00582451" w:rsidRDefault="00CC0979" w14:paraId="35A74630" w14:textId="1100A061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rPr>
                <w:szCs w:val="20"/>
              </w:rPr>
            </w:pPr>
            <w:r>
              <w:t xml:space="preserve">Вид добываемого </w:t>
            </w:r>
            <w:r>
              <w:rPr>
                <w:u w:val="single"/>
              </w:rPr>
              <w:t>сырья</w:t>
            </w:r>
            <w:r>
              <w:t xml:space="preserve">: </w:t>
            </w:r>
          </w:p>
          <w:p w:rsidR="00CC0979" w:rsidP="009B62FE" w:rsidRDefault="00535271" w14:paraId="2EF12A6E" w14:textId="77777777">
            <w:pPr>
              <w:pStyle w:val="ListParagraph"/>
              <w:shd w:val="clear" w:color="auto" w:fill="FFFFFF" w:themeFill="background1"/>
              <w:ind w:left="108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  <w:shd w:val="clear" w:color="auto" w:fill="FFFFFF" w:themeFill="background1"/>
                </w:rPr>
                <w:id w:val="132647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979">
                  <w:rPr>
                    <w:rFonts w:hint="eastAsia" w:ascii="MS Gothic" w:hAnsi="MS Gothic" w:eastAsia="MS Gothic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100941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97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7345D7" w:rsidP="007345D7" w:rsidRDefault="007345D7" w14:paraId="4C52E689" w14:textId="11848216">
            <w:pPr>
              <w:pStyle w:val="ListParagraph"/>
              <w:shd w:val="clear" w:color="auto" w:fill="FFFFFF" w:themeFill="background1"/>
              <w:ind w:left="1016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>Если выбран ответ «</w:t>
            </w:r>
            <w:r>
              <w:rPr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shd w:val="clear" w:color="auto" w:fill="D9E2F3" w:themeFill="accent1" w:themeFillTint="33"/>
              </w:rPr>
              <w:t xml:space="preserve">», то предоставьте пояснения: </w:t>
            </w:r>
          </w:p>
          <w:p w:rsidRPr="00AE629E" w:rsidR="00CC0979" w:rsidP="00E22D52" w:rsidRDefault="00CC0979" w14:paraId="04F43456" w14:textId="77777777">
            <w:pPr>
              <w:pStyle w:val="ListParagraph"/>
              <w:shd w:val="clear" w:color="auto" w:fill="FFFFFF" w:themeFill="background1"/>
              <w:ind w:left="1016"/>
              <w:rPr>
                <w:szCs w:val="22"/>
              </w:rPr>
            </w:pPr>
          </w:p>
          <w:p w:rsidR="00C727ED" w:rsidP="00C727ED" w:rsidRDefault="00C727ED" w14:paraId="2166BF88" w14:textId="77777777">
            <w:pPr>
              <w:rPr>
                <w:b/>
                <w:bCs/>
                <w:szCs w:val="22"/>
              </w:rPr>
            </w:pPr>
            <w:r>
              <w:t>Если на какой-либо из вопросов предоставлен ответ «</w:t>
            </w:r>
            <w:r>
              <w:rPr>
                <w:u w:val="single"/>
              </w:rPr>
              <w:t>Да</w:t>
            </w:r>
            <w:r>
              <w:t xml:space="preserve">», </w:t>
            </w:r>
            <w:r>
              <w:rPr>
                <w:b/>
              </w:rPr>
              <w:t>то были ли эти пробелы в информации четко обозначены, например в отчетности ИПДО?</w:t>
            </w:r>
          </w:p>
          <w:p w:rsidR="00C727ED" w:rsidP="00C727ED" w:rsidRDefault="00535271" w14:paraId="7DCE93FA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</w:rPr>
                <w:id w:val="-7878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ED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-5800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ED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</w:t>
            </w:r>
          </w:p>
          <w:p w:rsidR="00C727ED" w:rsidP="00C727ED" w:rsidRDefault="00C727ED" w14:paraId="790FDA46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Pr="007627E9" w:rsidR="001E102E" w:rsidP="001E102E" w:rsidRDefault="001E102E" w14:paraId="5E472BE4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этой информацией (источник):</w:t>
            </w:r>
          </w:p>
          <w:p w:rsidRPr="00E02457" w:rsidR="001E102E" w:rsidP="001E102E" w:rsidRDefault="001E102E" w14:paraId="6B6BAB15" w14:textId="3287F274">
            <w:pPr>
              <w:pStyle w:val="ListParagraph"/>
              <w:shd w:val="clear" w:color="auto" w:fill="FFFFFF" w:themeFill="background1"/>
              <w:ind w:left="360"/>
              <w:rPr>
                <w:i/>
                <w:iCs/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shd w:val="clear" w:color="auto" w:fill="D9E2F3" w:themeFill="accent1" w:themeFillTint="33"/>
              </w:rPr>
              <w:t xml:space="preserve">. </w:t>
            </w:r>
            <w:r>
              <w:rPr>
                <w:i/>
                <w:shd w:val="clear" w:color="auto" w:fill="D9E2F3" w:themeFill="accent1" w:themeFillTint="33"/>
              </w:rPr>
              <w:t>Сюда относится, помимо прочего, заключение высшего органа аудита или другого надзорного органа.</w:t>
            </w:r>
          </w:p>
          <w:p w:rsidRPr="00FE14C2" w:rsidR="001E102E" w:rsidP="001E102E" w:rsidRDefault="001E102E" w14:paraId="1C8F3BFE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CF4141" w:rsidR="00A055DD" w:rsidP="00E02457" w:rsidRDefault="001E102E" w14:paraId="1C1C83CE" w14:textId="3ECC7D6F">
            <w:pPr>
              <w:ind w:left="343"/>
              <w:rPr>
                <w:b/>
                <w:bCs/>
                <w:szCs w:val="22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C245FB" w:rsidR="00A10668" w:rsidTr="7187C895" w14:paraId="7B25DA8E" w14:textId="77777777">
        <w:trPr>
          <w:trHeight w:val="300"/>
        </w:trPr>
        <w:tc>
          <w:tcPr>
            <w:tcW w:w="2240" w:type="dxa"/>
            <w:shd w:val="clear" w:color="auto" w:fill="B4C6E7" w:themeFill="accent1" w:themeFillTint="66"/>
            <w:tcMar/>
          </w:tcPr>
          <w:p w:rsidRPr="00A10668" w:rsidR="00A10668" w:rsidP="5BAF76C7" w:rsidRDefault="3059875E" w14:paraId="72D09088" w14:textId="7FE58DA1">
            <w:pPr>
              <w:rPr>
                <w:b/>
                <w:bCs/>
              </w:rPr>
            </w:pPr>
            <w:r>
              <w:rPr>
                <w:b/>
              </w:rPr>
              <w:t>Ожидаемый аспект</w:t>
            </w:r>
          </w:p>
        </w:tc>
        <w:tc>
          <w:tcPr>
            <w:tcW w:w="6822" w:type="dxa"/>
            <w:shd w:val="clear" w:color="auto" w:fill="B4C6E7" w:themeFill="accent1" w:themeFillTint="66"/>
            <w:tcMar/>
          </w:tcPr>
          <w:p w:rsidR="00A10668" w:rsidP="00491D91" w:rsidRDefault="001850E5" w14:paraId="4645B461" w14:textId="7F6319E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2.3.b.iv. Охват реестра / кадастровой системы</w:t>
            </w:r>
          </w:p>
        </w:tc>
      </w:tr>
      <w:tr w:rsidRPr="00C245FB" w:rsidR="006014F8" w:rsidTr="7187C895" w14:paraId="46283994" w14:textId="77777777">
        <w:tc>
          <w:tcPr>
            <w:tcW w:w="2240" w:type="dxa"/>
            <w:tcMar/>
          </w:tcPr>
          <w:p w:rsidRPr="008E74C3" w:rsidR="006014F8" w:rsidP="5BAF76C7" w:rsidRDefault="45AF8030" w14:paraId="4AC2F422" w14:textId="6C748D38">
            <w:pPr>
              <w:rPr>
                <w:i/>
                <w:iCs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6822" w:type="dxa"/>
            <w:tcMar/>
          </w:tcPr>
          <w:p w:rsidRPr="004D628A" w:rsidR="006014F8" w:rsidP="5BAF76C7" w:rsidRDefault="45AF8030" w14:paraId="16A75621" w14:textId="4B317B8D">
            <w:pPr>
              <w:rPr>
                <w:b/>
                <w:bCs/>
              </w:rPr>
            </w:pPr>
            <w:r>
              <w:t xml:space="preserve">Содержит ли реестр или кадастр информацию о лицензиях, держателями которых являются </w:t>
            </w:r>
            <w:r>
              <w:rPr>
                <w:i/>
              </w:rPr>
              <w:t>все компании</w:t>
            </w:r>
            <w:r>
              <w:t xml:space="preserve">, в том числе те, которые не производят существенные платежи </w:t>
            </w:r>
            <w:r>
              <w:rPr>
                <w:color w:val="808080" w:themeColor="background1" w:themeShade="80"/>
              </w:rPr>
              <w:t>(т. е. платежи которых не превышают согласованного порога существенности)?</w:t>
            </w:r>
          </w:p>
          <w:p w:rsidRPr="00E02457" w:rsidR="001850E5" w:rsidP="00DF437E" w:rsidRDefault="00535271" w14:paraId="7AC5EAD1" w14:textId="77777777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0612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0E5">
                  <w:rPr>
                    <w:rFonts w:hint="eastAsia" w:ascii="MS Gothic" w:hAnsi="MS Gothic" w:eastAsia="MS Gothic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203341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FB" w:rsidR="001850E5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4F4E59" w:rsidP="004F4E59" w:rsidRDefault="00A25F97" w14:paraId="22973950" w14:textId="689C8663">
            <w:pPr>
              <w:rPr>
                <w:b/>
                <w:bCs/>
                <w:szCs w:val="22"/>
              </w:rPr>
            </w:pPr>
            <w:r>
              <w:rPr>
                <w:b/>
              </w:rPr>
              <w:br/>
            </w:r>
            <w:r>
              <w:rPr>
                <w:b/>
              </w:rPr>
              <w:t>Если выбран ответ «Нет», то обусловлена ли публикация неполной информации юридическими или практическими препятствиями?</w:t>
            </w:r>
          </w:p>
          <w:p w:rsidR="004F4E59" w:rsidP="004F4E59" w:rsidRDefault="00535271" w14:paraId="1E7E81DD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</w:rPr>
                <w:id w:val="-91593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5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-152602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5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4F4E59" w:rsidP="004F4E59" w:rsidRDefault="004F4E59" w14:paraId="7648BFEB" w14:textId="0D105182">
            <w:pPr>
              <w:rPr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опишите планы МГЗС по преодолению препятствий к раскрытию всей вышеуказанной информации:</w:t>
            </w:r>
          </w:p>
          <w:p w:rsidRPr="009F4F3C" w:rsidR="004F4E59" w:rsidP="00E02457" w:rsidRDefault="004F4E59" w14:paraId="341C8BB4" w14:textId="7C016B0B">
            <w:pPr>
              <w:rPr>
                <w:szCs w:val="20"/>
              </w:rPr>
            </w:pPr>
            <w:r>
              <w:rPr>
                <w:shd w:val="clear" w:color="auto" w:fill="D9E2F3" w:themeFill="accent1" w:themeFillTint="33"/>
              </w:rPr>
              <w:t xml:space="preserve">Предоставьте пояснения: </w:t>
            </w:r>
            <w:r>
              <w:rPr>
                <w:i/>
                <w:shd w:val="clear" w:color="auto" w:fill="D9E2F3" w:themeFill="accent1" w:themeFillTint="33"/>
              </w:rPr>
              <w:t xml:space="preserve">здесь можно описать мероприятия рабочего плана, протоколы заседаний МГЗС и т. д., задокументировано ли это в других документах по внедрению ИПДО, либо пояснить причины. </w:t>
            </w:r>
          </w:p>
        </w:tc>
      </w:tr>
      <w:tr w:rsidRPr="00C245FB" w:rsidR="005B2CAB" w:rsidTr="7187C895" w14:paraId="0F64D093" w14:textId="77777777">
        <w:tc>
          <w:tcPr>
            <w:tcW w:w="2240" w:type="dxa"/>
            <w:shd w:val="clear" w:color="auto" w:fill="B4C6E7" w:themeFill="accent1" w:themeFillTint="66"/>
            <w:tcMar/>
          </w:tcPr>
          <w:p w:rsidRPr="00C245FB" w:rsidR="005B2CAB" w:rsidP="008C3134" w:rsidRDefault="00535271" w14:paraId="07D54DFC" w14:textId="2E6786C2">
            <w:customXmlDelRangeStart w:author="Adalyat Avamsalimova" w:date="2025-10-20T08:59:00Z" w:id="49"/>
            <w:r w:rsidRPr="7187C895" w:rsidR="1DACE666">
              <w:rPr>
                <w:b w:val="1"/>
                <w:bCs w:val="1"/>
              </w:rPr>
              <w:t>Обязательный аспект</w:t>
            </w:r>
            <w:customXmlDelRangeEnd w:id="49"/>
            <w:customXmlDelRangeStart w:author="Adalyat Avamsalimova" w:date="2025-10-20T08:59:00Z" w:id="51"/>
            <w:customXmlDelRangeEnd w:id="51"/>
          </w:p>
        </w:tc>
        <w:tc>
          <w:tcPr>
            <w:tcW w:w="6822" w:type="dxa"/>
            <w:shd w:val="clear" w:color="auto" w:fill="B4C6E7" w:themeFill="accent1" w:themeFillTint="66"/>
            <w:tcMar/>
          </w:tcPr>
          <w:p w:rsidRPr="00C245FB" w:rsidR="005B2CAB" w:rsidP="008C3134" w:rsidRDefault="00A111B2" w14:paraId="1D1D7D83" w14:textId="740CF496">
            <w:pPr>
              <w:rPr>
                <w:szCs w:val="20"/>
              </w:rPr>
            </w:pPr>
            <w:r>
              <w:rPr>
                <w:b/>
              </w:rPr>
              <w:t>2.3.c.    Раскрытие отсутствующей информации</w:t>
            </w:r>
          </w:p>
        </w:tc>
      </w:tr>
      <w:tr w:rsidRPr="00C245FB" w:rsidR="005B2CAB" w:rsidTr="7187C895" w14:paraId="4B5D55C1" w14:textId="77777777">
        <w:tc>
          <w:tcPr>
            <w:tcW w:w="2240" w:type="dxa"/>
            <w:tcMar/>
          </w:tcPr>
          <w:p w:rsidRPr="00C245FB" w:rsidR="005B2CAB" w:rsidP="008C3134" w:rsidRDefault="0019391F" w14:paraId="29A263E8" w14:textId="5D973EB1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Публикация недостающей информации</w:t>
            </w:r>
          </w:p>
        </w:tc>
        <w:tc>
          <w:tcPr>
            <w:tcW w:w="6822" w:type="dxa"/>
            <w:tcMar/>
          </w:tcPr>
          <w:p w:rsidR="005634D9" w:rsidP="00B56B5D" w:rsidRDefault="00D53687" w14:paraId="563066B6" w14:textId="1BED64F4">
            <w:pPr>
              <w:rPr>
                <w:szCs w:val="20"/>
              </w:rPr>
            </w:pPr>
            <w:r>
              <w:t>Если общедоступный реестр или кадастровая система отсутствует (</w:t>
            </w:r>
            <w:hyperlink w:history="1" w:anchor="_Technical_requirements_4">
              <w:r>
                <w:rPr>
                  <w:rStyle w:val="Hyperlink"/>
                </w:rPr>
                <w:t>см. вопрос 2.3.b</w:t>
              </w:r>
            </w:hyperlink>
            <w:r>
              <w:t>.</w:t>
            </w:r>
            <w:hyperlink w:history="1" w:anchor="_Technical_requirements_4">
              <w:r>
                <w:rPr>
                  <w:rStyle w:val="Hyperlink"/>
                </w:rPr>
                <w:t xml:space="preserve"> «Общедоступный реестр или кадастровая система (системы)</w:t>
              </w:r>
            </w:hyperlink>
            <w:r>
              <w:t xml:space="preserve">) </w:t>
            </w:r>
          </w:p>
          <w:p w:rsidR="005634D9" w:rsidP="00B56B5D" w:rsidRDefault="00B56B5D" w14:paraId="0139FCCC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или </w:t>
            </w:r>
          </w:p>
          <w:p w:rsidR="00CB6903" w:rsidP="00B56B5D" w:rsidRDefault="00B56B5D" w14:paraId="0FFD02FD" w14:textId="1577657D">
            <w:pPr>
              <w:rPr>
                <w:szCs w:val="20"/>
              </w:rPr>
            </w:pPr>
            <w:r>
              <w:t>если в общедоступной информации выявлены существенные пробелы</w:t>
            </w:r>
            <w:r w:rsidR="00AC060F">
              <w:rPr>
                <w:rStyle w:val="FootnoteReference"/>
                <w:szCs w:val="20"/>
                <w:lang w:val="en-GB"/>
              </w:rPr>
              <w:footnoteReference w:id="6"/>
            </w:r>
            <w:r>
              <w:t xml:space="preserve">: </w:t>
            </w:r>
          </w:p>
          <w:p w:rsidRPr="00BA0AF6" w:rsidR="00D258D8" w:rsidP="00B56B5D" w:rsidRDefault="00CB6903" w14:paraId="5924D4E4" w14:textId="207D364B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Раскрывает ли МГЗС недостающую информацию о лицензиях?</w:t>
            </w:r>
          </w:p>
          <w:p w:rsidRPr="00DD6D3A" w:rsidR="00274DDE" w:rsidP="00E02457" w:rsidRDefault="00535271" w14:paraId="135B9A41" w14:textId="406D81CE">
            <w:pPr>
              <w:rPr>
                <w:szCs w:val="20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-14934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74DDE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71462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74DD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86331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DD6D3A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Неприменимо</w:t>
            </w:r>
          </w:p>
          <w:p w:rsidRPr="00AE629E" w:rsidR="005E540F" w:rsidP="00E74A2F" w:rsidRDefault="005E540F" w14:paraId="39A34471" w14:textId="77777777">
            <w:pPr>
              <w:rPr>
                <w:szCs w:val="20"/>
              </w:rPr>
            </w:pPr>
          </w:p>
          <w:p w:rsidR="005B2CAB" w:rsidP="00E74A2F" w:rsidRDefault="00DD6D3A" w14:paraId="12F78DCE" w14:textId="0E9EB342">
            <w:pPr>
              <w:rPr>
                <w:szCs w:val="20"/>
              </w:rPr>
            </w:pPr>
            <w:r>
              <w:t>Задокументировала ли МГЗС усилия по укреплению этих систем, чтобы прежде всего сделать данные общедоступными?</w:t>
            </w:r>
          </w:p>
          <w:p w:rsidR="00DD6D3A" w:rsidP="00DD6D3A" w:rsidRDefault="00535271" w14:paraId="51CC7DE1" w14:textId="77777777">
            <w:pPr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86903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DD6D3A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5212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DD6D3A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62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DD6D3A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Неприменимо</w:t>
            </w:r>
          </w:p>
          <w:p w:rsidRPr="00AE629E" w:rsidR="005F134A" w:rsidP="005F134A" w:rsidRDefault="005F134A" w14:paraId="40E45970" w14:textId="77777777">
            <w:pPr>
              <w:rPr>
                <w:szCs w:val="20"/>
              </w:rPr>
            </w:pPr>
          </w:p>
          <w:p w:rsidRPr="007627E9" w:rsidR="005F134A" w:rsidP="00E02457" w:rsidRDefault="005F134A" w14:paraId="618C6D1B" w14:textId="77777777">
            <w:pPr>
              <w:pStyle w:val="ListParagraph"/>
              <w:shd w:val="clear" w:color="auto" w:fill="FFFFFF" w:themeFill="background1"/>
              <w:ind w:left="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этой информацией (источник):</w:t>
            </w:r>
          </w:p>
          <w:p w:rsidRPr="007627E9" w:rsidR="005F134A" w:rsidP="00E02457" w:rsidRDefault="005F134A" w14:paraId="63428F21" w14:textId="18B0E3CA">
            <w:pPr>
              <w:pStyle w:val="ListParagraph"/>
              <w:shd w:val="clear" w:color="auto" w:fill="FFFFFF" w:themeFill="background1"/>
              <w:ind w:left="0"/>
              <w:rPr>
                <w:i/>
                <w:iCs/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shd w:val="clear" w:color="auto" w:fill="D9E2F3" w:themeFill="accent1" w:themeFillTint="33"/>
              </w:rPr>
              <w:t xml:space="preserve">. </w:t>
            </w:r>
            <w:r>
              <w:rPr>
                <w:i/>
                <w:shd w:val="clear" w:color="auto" w:fill="D9E2F3" w:themeFill="accent1" w:themeFillTint="33"/>
              </w:rPr>
              <w:t>Сюда относится, помимо прочего, заключение высшего органа аудита или другого надзорного органа.</w:t>
            </w:r>
          </w:p>
          <w:p w:rsidRPr="00FE14C2" w:rsidR="005F134A" w:rsidP="00E02457" w:rsidRDefault="005F134A" w14:paraId="0B79DB87" w14:textId="77777777">
            <w:pPr>
              <w:pStyle w:val="ListParagraph"/>
              <w:shd w:val="clear" w:color="auto" w:fill="FFFFFF" w:themeFill="background1"/>
              <w:ind w:left="0"/>
              <w:rPr>
                <w:szCs w:val="22"/>
              </w:rPr>
            </w:pPr>
            <w:r>
              <w:t>И/ИЛИ</w:t>
            </w:r>
          </w:p>
          <w:p w:rsidRPr="005F134A" w:rsidR="005F134A" w:rsidP="00E02457" w:rsidRDefault="005F134A" w14:paraId="3F90C885" w14:textId="5CE78B27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877C42" w:rsidR="005B2CAB" w:rsidP="00E02457" w:rsidRDefault="005B2CAB" w14:paraId="3E07C6AB" w14:textId="23F4D58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Cs w:val="20"/>
              </w:rPr>
            </w:pPr>
          </w:p>
        </w:tc>
      </w:tr>
      <w:tr w:rsidRPr="00C245FB" w:rsidR="002D1BE3" w:rsidTr="7187C895" w14:paraId="2B2018A7" w14:textId="77777777">
        <w:tc>
          <w:tcPr>
            <w:tcW w:w="2240" w:type="dxa"/>
            <w:shd w:val="clear" w:color="auto" w:fill="B4C6E7" w:themeFill="accent1" w:themeFillTint="66"/>
            <w:tcMar/>
          </w:tcPr>
          <w:p w:rsidRPr="00C245FB" w:rsidR="002D1BE3" w:rsidP="002D1BE3" w:rsidRDefault="0094145A" w14:paraId="0E470715" w14:textId="1FA1405C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6822" w:type="dxa"/>
            <w:shd w:val="clear" w:color="auto" w:fill="B4C6E7" w:themeFill="accent1" w:themeFillTint="66"/>
            <w:tcMar/>
          </w:tcPr>
          <w:p w:rsidRPr="008C3134" w:rsidR="002D1BE3" w:rsidP="008C3134" w:rsidRDefault="00A111B2" w14:paraId="55E7727D" w14:textId="44257095">
            <w:pPr>
              <w:rPr>
                <w:b/>
                <w:bCs/>
                <w:szCs w:val="20"/>
              </w:rPr>
            </w:pPr>
            <w:r>
              <w:rPr>
                <w:b/>
              </w:rPr>
              <w:t>2.3.d.    Реестры лицензий и бенефициарные владельцы</w:t>
            </w:r>
          </w:p>
        </w:tc>
      </w:tr>
      <w:tr w:rsidRPr="00C245FB" w:rsidR="002D1BE3" w:rsidTr="7187C895" w14:paraId="24A44BB0" w14:textId="77777777">
        <w:tc>
          <w:tcPr>
            <w:tcW w:w="2240" w:type="dxa"/>
            <w:tcMar/>
          </w:tcPr>
          <w:p w:rsidRPr="008C3134" w:rsidR="002D1BE3" w:rsidP="002D1BE3" w:rsidRDefault="00A60D3C" w14:paraId="77ABBBE0" w14:textId="4D62614E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6822" w:type="dxa"/>
            <w:tcMar/>
          </w:tcPr>
          <w:p w:rsidRPr="00BD4925" w:rsidR="002D1BE3" w:rsidP="5EF14742" w:rsidRDefault="5559282B" w14:paraId="4DF8781A" w14:textId="22D07661">
            <w:pPr>
              <w:rPr>
                <w:b w:val="1"/>
                <w:bCs w:val="1"/>
              </w:rPr>
            </w:pPr>
            <w:r w:rsidR="5559282B">
              <w:rPr/>
              <w:t xml:space="preserve">Связан ли реестр с другими государственными платформами, где </w:t>
            </w:r>
            <w:r w:rsidR="5559282B">
              <w:rPr/>
              <w:t>информация</w:t>
            </w:r>
            <w:r w:rsidR="1A57D51F">
              <w:rPr/>
              <w:t xml:space="preserve"> раскрывается</w:t>
            </w:r>
            <w:r w:rsidR="5559282B">
              <w:rPr/>
              <w:t xml:space="preserve"> в соответствии с требованием 2.5 о юридических и бенефициарных владельцах компаний в отрасли </w:t>
            </w:r>
            <w:sdt>
              <w:sdtPr>
                <w:id w:val="1797509782"/>
                <w:dropDownList>
                  <w:listItem w:displayText="горнодобывающая отрасль и карьерная разработка недр" w:value="горнодобывающая отрасль и карьерная разработка недр"/>
                  <w:listItem w:displayText="нефтегазовая отрасль" w:value="нефтегазовая отрасль"/>
                </w:dropDownList>
                <w:alias w:val="Выберите отрасль"/>
                <w:tag w:val="chose sector"/>
                <w:placeholder>
                  <w:docPart w:val="DefaultPlaceholder_-1854013438"/>
                </w:placeholder>
              </w:sdtPr>
              <w:sdtContent>
                <w:r w:rsidRPr="7187C895" w:rsidR="5559282B">
                  <w:rPr>
                    <w:highlight w:val="lightGray"/>
                  </w:rPr>
                  <w:t>Выберите вариант</w:t>
                </w:r>
                <w:r w:rsidR="5559282B">
                  <w:rPr/>
                  <w:t xml:space="preserve"> </w:t>
                </w:r>
              </w:sdtContent>
            </w:sdt>
            <w:r w:rsidR="5559282B">
              <w:rPr/>
              <w:t>?</w:t>
            </w:r>
          </w:p>
          <w:p w:rsidRPr="00E02457" w:rsidR="002D1BE3" w:rsidP="00DF437E" w:rsidRDefault="00535271" w14:paraId="10D5C92F" w14:textId="77777777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425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E3">
                  <w:rPr>
                    <w:rFonts w:hint="eastAsia" w:ascii="MS Gothic" w:hAnsi="MS Gothic" w:eastAsia="MS Gothic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12414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FB" w:rsidR="002D1BE3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37E5F" w:rsidR="00E37E5F" w:rsidP="00E02457" w:rsidRDefault="00E37E5F" w14:paraId="12536708" w14:textId="6C5E86A9">
            <w:pPr>
              <w:rPr>
                <w:szCs w:val="20"/>
              </w:rPr>
            </w:pPr>
            <w:r>
              <w:rPr>
                <w:shd w:val="clear" w:color="auto" w:fill="D9E2F3" w:themeFill="accent1" w:themeFillTint="33"/>
              </w:rPr>
              <w:t>Если выбран ответ «Да», предоставьте пояснения:</w:t>
            </w:r>
          </w:p>
        </w:tc>
      </w:tr>
    </w:tbl>
    <w:p w:rsidRPr="00AE629E" w:rsidR="00657F18" w:rsidP="009E5C46" w:rsidRDefault="00657F18" w14:paraId="5AA8EBDF" w14:textId="77777777"/>
    <w:p w:rsidRPr="00AE629E" w:rsidR="00533A77" w:rsidP="009E5C46" w:rsidRDefault="00533A77" w14:paraId="5F3255CB" w14:textId="77777777"/>
    <w:p w:rsidR="00657F18" w:rsidP="00657F18" w:rsidRDefault="00657F18" w14:paraId="73F1641B" w14:textId="7BF755F1">
      <w:pPr>
        <w:pStyle w:val="Heading3"/>
      </w:pPr>
      <w:bookmarkStart w:name="_Underlying_objective_2" w:id="54"/>
      <w:bookmarkStart w:name="_Toc174534702" w:id="55"/>
      <w:bookmarkStart w:name="_Toc194323824" w:id="56"/>
      <w:bookmarkEnd w:id="54"/>
      <w:r>
        <w:t>Основополагающая цель</w:t>
      </w:r>
      <w:bookmarkEnd w:id="55"/>
      <w:bookmarkEnd w:id="56"/>
      <w:r>
        <w:t xml:space="preserve"> </w:t>
      </w:r>
    </w:p>
    <w:p w:rsidRPr="00C245FB" w:rsidR="00657F18" w:rsidP="00657F18" w:rsidRDefault="00DA24A8" w14:paraId="0E9A62F0" w14:textId="549B6841">
      <w:r>
        <w:t>Цель этого требования — обеспечить общедоступность исчерпывающей информации о правах собственности, связанных с разработкой месторождений и добывающими проектами.</w:t>
      </w:r>
    </w:p>
    <w:p w:rsidRPr="00657F18" w:rsidR="00FC714A" w:rsidP="00657F18" w:rsidRDefault="00FF0A93" w14:paraId="518F9554" w14:textId="7B669EBD">
      <w:pPr>
        <w:rPr>
          <w:b/>
          <w:bCs/>
        </w:rPr>
      </w:pPr>
      <w:r>
        <w:rPr>
          <w:b/>
        </w:rPr>
        <w:t>Использование информации</w:t>
      </w:r>
    </w:p>
    <w:p w:rsidRPr="008D34F1" w:rsidR="00072E0D" w:rsidP="00E02457" w:rsidRDefault="00E73B96" w14:paraId="117BF9AB" w14:textId="50C35CAF">
      <w:pPr>
        <w:pStyle w:val="ListParagraph"/>
        <w:numPr>
          <w:ilvl w:val="0"/>
          <w:numId w:val="36"/>
        </w:numPr>
      </w:pPr>
      <w:r>
        <w:t xml:space="preserve">Были ли в вашей стране какие-либо проблемы, реформы или изменения, связанные с реестром или кадастровой системой в добывающем секторе? Использовала ли МГЗС данные или процессы ИПДО для решения этих проблем?  Примерами могут включать технические проблемы или перебои в работе, интеграция с другими системами, реформы нормативно-правовой базы. </w:t>
      </w:r>
    </w:p>
    <w:p w:rsidRPr="00AE629E" w:rsidR="004B002D" w:rsidP="00072E0D" w:rsidRDefault="004B002D" w14:paraId="7D12C7EF" w14:textId="5C25D7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5E3C" w:rsidTr="00D85E3C" w14:paraId="57677329" w14:textId="77777777">
        <w:tc>
          <w:tcPr>
            <w:tcW w:w="9062" w:type="dxa"/>
          </w:tcPr>
          <w:p w:rsidR="00D85E3C" w:rsidP="00D85E3C" w:rsidRDefault="00535271" w14:paraId="48E4961E" w14:textId="77777777">
            <w:sdt>
              <w:sdtPr>
                <w:rPr>
                  <w:rFonts w:ascii="MS Gothic" w:hAnsi="MS Gothic" w:eastAsia="MS Gothic"/>
                </w:rPr>
                <w:id w:val="-109039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D85E3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38372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D85E3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D85E3C" w:rsidP="00D85E3C" w:rsidRDefault="00D85E3C" w14:paraId="36BBA2F5" w14:textId="7F973F04">
            <w:r>
              <w:rPr>
                <w:shd w:val="clear" w:color="auto" w:fill="D9E2F3" w:themeFill="accent1" w:themeFillTint="33"/>
              </w:rPr>
              <w:t>Предоставьте пояснения.</w:t>
            </w:r>
          </w:p>
        </w:tc>
      </w:tr>
    </w:tbl>
    <w:p w:rsidRPr="00E02457" w:rsidR="00D85E3C" w:rsidP="00E02457" w:rsidRDefault="00D85E3C" w14:paraId="4ABBB7AF" w14:textId="77777777">
      <w:pPr>
        <w:rPr>
          <w:lang w:val="en-GB"/>
        </w:rPr>
      </w:pPr>
    </w:p>
    <w:p w:rsidRPr="002A166A" w:rsidR="002B0027" w:rsidP="002A166A" w:rsidRDefault="005D51D3" w14:paraId="66C87A4B" w14:textId="699F21B8">
      <w:r>
        <w:t>2. Доступна ли какая-либо информация, изложенная выше, в открытом формате (например, в виде электронной таблицы Excel), чтобы ее было удобно использовать?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0027" w14:paraId="4609D0BF" w14:textId="77777777">
        <w:tc>
          <w:tcPr>
            <w:tcW w:w="9062" w:type="dxa"/>
          </w:tcPr>
          <w:p w:rsidR="00996991" w:rsidP="00996991" w:rsidRDefault="00535271" w14:paraId="24BE51CC" w14:textId="77777777">
            <w:sdt>
              <w:sdtPr>
                <w:rPr>
                  <w:rFonts w:ascii="MS Gothic" w:hAnsi="MS Gothic" w:eastAsia="MS Gothic"/>
                </w:rPr>
                <w:id w:val="33242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699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0868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699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17452F" w:rsidR="002B0027" w:rsidRDefault="002B0027" w14:paraId="34088602" w14:textId="10E3C30F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доступные наборы данных, в том числе укажите их формат:</w:t>
            </w:r>
            <w:r>
              <w:rPr>
                <w:i/>
              </w:rPr>
              <w:t xml:space="preserve"> </w:t>
            </w:r>
          </w:p>
        </w:tc>
      </w:tr>
    </w:tbl>
    <w:p w:rsidRPr="00AE629E" w:rsidR="00FC30D4" w:rsidP="00476A9B" w:rsidRDefault="00FC30D4" w14:paraId="37326BFD" w14:textId="77777777">
      <w:pPr>
        <w:pStyle w:val="ListParagraph"/>
        <w:ind w:left="0"/>
      </w:pPr>
    </w:p>
    <w:p w:rsidRPr="00FC714A" w:rsidR="00FC714A" w:rsidP="00476A9B" w:rsidRDefault="38A7A141" w14:paraId="0021F1BA" w14:textId="1624BE05">
      <w:pPr>
        <w:pStyle w:val="ListParagraph"/>
        <w:ind w:left="0"/>
      </w:pPr>
      <w:r w:rsidR="38A7A141">
        <w:rPr/>
        <w:t xml:space="preserve">3. Провела ли МГЗС </w:t>
      </w:r>
      <w:r w:rsidR="38A7A141">
        <w:rPr/>
        <w:t xml:space="preserve">какой-либо </w:t>
      </w:r>
      <w:r w:rsidR="63CA15D1">
        <w:rPr/>
        <w:t xml:space="preserve">анализ </w:t>
      </w:r>
      <w:r w:rsidR="63CA15D1">
        <w:rPr/>
        <w:t xml:space="preserve">с использованием </w:t>
      </w:r>
      <w:r w:rsidR="38A7A141">
        <w:rPr/>
        <w:t>информации, относящейся к этому требованию?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14A" w:rsidTr="00FC714A" w14:paraId="767EDD39" w14:textId="77777777">
        <w:tc>
          <w:tcPr>
            <w:tcW w:w="9062" w:type="dxa"/>
          </w:tcPr>
          <w:p w:rsidR="00996991" w:rsidP="00996991" w:rsidRDefault="00535271" w14:paraId="2B6E92D3" w14:textId="72F037E1">
            <w:sdt>
              <w:sdtPr>
                <w:rPr>
                  <w:rFonts w:ascii="MS Gothic" w:hAnsi="MS Gothic" w:eastAsia="MS Gothic"/>
                </w:rPr>
                <w:id w:val="23135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699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24954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699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47078" w:rsidR="00FC714A" w:rsidP="00FC714A" w:rsidRDefault="00D92C60" w14:paraId="09900E3D" w14:textId="65460413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анализа.</w:t>
            </w:r>
            <w:r>
              <w:rPr>
                <w:i/>
              </w:rPr>
              <w:t xml:space="preserve"> </w:t>
            </w:r>
          </w:p>
        </w:tc>
      </w:tr>
    </w:tbl>
    <w:p w:rsidRPr="00AE629E" w:rsidR="00FC30D4" w:rsidP="00476A9B" w:rsidRDefault="00FC30D4" w14:paraId="688F0386" w14:textId="77777777"/>
    <w:p w:rsidRPr="00476A9B" w:rsidR="00C85D64" w:rsidP="00476A9B" w:rsidRDefault="005D51D3" w14:paraId="3373D585" w14:textId="57BF83AF">
      <w:r>
        <w:t>4. Известно ли МГЗС о том, что заинтересованные стороны используют эту информацию?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5D64" w14:paraId="25581DD0" w14:textId="77777777">
        <w:tc>
          <w:tcPr>
            <w:tcW w:w="9062" w:type="dxa"/>
          </w:tcPr>
          <w:p w:rsidR="00996991" w:rsidP="00996991" w:rsidRDefault="00535271" w14:paraId="4284C6AB" w14:textId="049C9F77">
            <w:sdt>
              <w:sdtPr>
                <w:rPr>
                  <w:rFonts w:ascii="MS Gothic" w:hAnsi="MS Gothic" w:eastAsia="MS Gothic"/>
                </w:rPr>
                <w:id w:val="-8702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699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38317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9699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C85D64" w:rsidRDefault="007931F9" w14:paraId="7DD311A0" w14:textId="69CA5091">
            <w:r>
              <w:rPr>
                <w:i/>
                <w:shd w:val="clear" w:color="auto" w:fill="D9E2F3" w:themeFill="accent1" w:themeFillTint="33"/>
              </w:rPr>
              <w:t>Если применимо, то укажите ресурсы, где можно ознакомиться с результатами проведенного анализа.</w:t>
            </w:r>
            <w:r>
              <w:rPr>
                <w:i/>
              </w:rPr>
              <w:t xml:space="preserve">  </w:t>
            </w:r>
          </w:p>
        </w:tc>
      </w:tr>
    </w:tbl>
    <w:p w:rsidRPr="00AE629E" w:rsidR="0048190C" w:rsidP="00877334" w:rsidRDefault="0048190C" w14:paraId="1B97F7D2" w14:textId="77777777"/>
    <w:p w:rsidRPr="00AE629E" w:rsidR="00C3134C" w:rsidP="00877334" w:rsidRDefault="00C3134C" w14:paraId="045B9BDD" w14:textId="77777777"/>
    <w:p w:rsidR="0004627E" w:rsidP="006530D4" w:rsidRDefault="00F057E8" w14:paraId="5AA75DAE" w14:textId="33B755E3">
      <w:pPr>
        <w:pStyle w:val="Heading3"/>
      </w:pPr>
      <w:bookmarkStart w:name="_Toc174534703" w:id="60"/>
      <w:bookmarkStart w:name="_Toc194323825" w:id="61"/>
      <w:r>
        <w:t>Заключение</w:t>
      </w:r>
      <w:bookmarkEnd w:id="60"/>
      <w:bookmarkEnd w:id="61"/>
    </w:p>
    <w:p w:rsidRPr="007A3579" w:rsidR="00575CF0" w:rsidP="00575CF0" w:rsidRDefault="00575CF0" w14:paraId="1C54F07D" w14:textId="2BE4CC85">
      <w:pPr>
        <w:rPr>
          <w:sz w:val="22"/>
          <w:szCs w:val="22"/>
        </w:rPr>
      </w:pPr>
      <w:r>
        <w:rPr>
          <w:sz w:val="22"/>
        </w:rPr>
        <w:t xml:space="preserve">Исходя из анализа реализации </w:t>
      </w:r>
      <w:hyperlink w:history="1" w:anchor="_Technical_aspects_of">
        <w:r>
          <w:rPr>
            <w:rStyle w:val="Hyperlink"/>
            <w:sz w:val="22"/>
          </w:rPr>
          <w:t>технических аспектов</w:t>
        </w:r>
      </w:hyperlink>
      <w:r>
        <w:rPr>
          <w:sz w:val="22"/>
        </w:rPr>
        <w:t xml:space="preserve"> и </w:t>
      </w:r>
      <w:hyperlink w:history="1" w:anchor="_Underlying_objective_2">
        <w:r>
          <w:rPr>
            <w:rStyle w:val="Hyperlink"/>
            <w:sz w:val="22"/>
          </w:rPr>
          <w:t>основополагающей цели</w:t>
        </w:r>
      </w:hyperlink>
      <w:r>
        <w:rPr>
          <w:sz w:val="22"/>
        </w:rPr>
        <w:t>, как МГЗС в общем оценивает выполнение этого требования?</w:t>
      </w:r>
    </w:p>
    <w:p w:rsidRPr="00F87B5A" w:rsidR="007A3579" w:rsidP="007A3579" w:rsidRDefault="007A3579" w14:paraId="1825F9C8" w14:textId="77777777">
      <w:pPr>
        <w:pStyle w:val="TextBold"/>
        <w:rPr>
          <w:b w:val="0"/>
          <w:bCs/>
          <w:sz w:val="22"/>
          <w:szCs w:val="28"/>
        </w:rPr>
      </w:pPr>
    </w:p>
    <w:p w:rsidRPr="00F87B5A" w:rsidR="00F87B5A" w:rsidP="00F87B5A" w:rsidRDefault="00F87B5A" w14:paraId="25982B01" w14:textId="77777777">
      <w:pPr>
        <w:pStyle w:val="TextBold"/>
        <w:rPr>
          <w:b w:val="0"/>
          <w:bCs/>
          <w:sz w:val="22"/>
          <w:szCs w:val="28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93"/>
      </w:tblGrid>
      <w:tr w:rsidRPr="00F87B5A" w:rsidR="00F87B5A" w:rsidTr="00BF063D" w14:paraId="1300BF52" w14:textId="77777777">
        <w:trPr>
          <w:trHeight w:val="60"/>
        </w:trPr>
        <w:tc>
          <w:tcPr>
            <w:tcW w:w="2205" w:type="dxa"/>
          </w:tcPr>
          <w:p w:rsidRPr="00F87B5A" w:rsidR="00F87B5A" w:rsidP="009A58C6" w:rsidRDefault="00535271" w14:paraId="59B69503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60519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7B5A" w:rsidR="00F87B5A">
                  <w:rPr>
                    <w:rFonts w:ascii="Segoe UI Symbol" w:hAnsi="Segoe UI Symbol" w:cs="Segoe UI Symbol"/>
                    <w:b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F87B5A" w:rsidR="00F87B5A" w:rsidP="009A58C6" w:rsidRDefault="00535271" w14:paraId="4C7F7126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156098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7B5A" w:rsidR="00F87B5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F87B5A" w:rsidR="00F87B5A" w:rsidP="009A58C6" w:rsidRDefault="00535271" w14:paraId="5024AF92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130461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7B5A" w:rsidR="00F87B5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F87B5A" w:rsidR="00F87B5A" w:rsidP="009A58C6" w:rsidRDefault="00535271" w14:paraId="2A705C0B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134374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7B5A" w:rsidR="00F87B5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F87B5A" w:rsidR="00F87B5A" w:rsidP="009A58C6" w:rsidRDefault="00535271" w14:paraId="3387C9F8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7316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7B5A" w:rsidR="00F87B5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493" w:type="dxa"/>
          </w:tcPr>
          <w:p w:rsidRPr="00F87B5A" w:rsidR="00F87B5A" w:rsidP="009A58C6" w:rsidRDefault="00535271" w14:paraId="7B5BFCDE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18019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7B5A" w:rsidR="00F87B5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</w:tr>
      <w:tr w:rsidRPr="00A16B41" w:rsidR="00F87B5A" w:rsidTr="00BF063D" w14:paraId="5F35456F" w14:textId="77777777">
        <w:trPr>
          <w:trHeight w:val="60"/>
        </w:trPr>
        <w:tc>
          <w:tcPr>
            <w:tcW w:w="2205" w:type="dxa"/>
          </w:tcPr>
          <w:p w:rsidRPr="00A16B41" w:rsidR="00F87B5A" w:rsidP="009A58C6" w:rsidRDefault="00F87B5A" w14:paraId="1EB86B35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неудовлетворительный (</w:t>
            </w:r>
            <w:r w:rsidRPr="00A16B41">
              <w:rPr>
                <w:szCs w:val="20"/>
                <w:shd w:val="clear" w:color="auto" w:fill="000000" w:themeFill="text1"/>
              </w:rPr>
              <w:t>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A16B41" w:rsidR="00F87B5A" w:rsidP="009A58C6" w:rsidRDefault="00F87B5A" w14:paraId="23F58F7F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удовлетворительный (</w:t>
            </w:r>
            <w:r w:rsidRPr="00A16B41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A16B41" w:rsidR="00F87B5A" w:rsidP="009A58C6" w:rsidRDefault="00F87B5A" w14:paraId="1E8EBA4E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посредственный (</w:t>
            </w:r>
            <w:r w:rsidRPr="00A16B41">
              <w:rPr>
                <w:szCs w:val="20"/>
                <w:shd w:val="clear" w:color="auto" w:fill="FFC000"/>
              </w:rPr>
              <w:t>50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A16B41" w:rsidR="00F87B5A" w:rsidP="009A58C6" w:rsidRDefault="00F87B5A" w14:paraId="648DFA88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хороший (</w:t>
            </w:r>
            <w:r w:rsidRPr="00A16B41">
              <w:rPr>
                <w:szCs w:val="20"/>
                <w:shd w:val="clear" w:color="auto" w:fill="89AA2E"/>
              </w:rPr>
              <w:t>70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A16B41" w:rsidR="00F87B5A" w:rsidP="009A58C6" w:rsidRDefault="00F87B5A" w14:paraId="35D11616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отличный (</w:t>
            </w:r>
            <w:r w:rsidRPr="00A16B41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493" w:type="dxa"/>
          </w:tcPr>
          <w:p w:rsidRPr="00A16B41" w:rsidR="00F87B5A" w:rsidP="009A58C6" w:rsidRDefault="00F87B5A" w14:paraId="31492C4D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превосходный (</w:t>
            </w:r>
            <w:r w:rsidRPr="00A16B41">
              <w:rPr>
                <w:szCs w:val="20"/>
                <w:shd w:val="clear" w:color="auto" w:fill="00B0F0"/>
              </w:rPr>
              <w:t>100</w:t>
            </w:r>
            <w:r w:rsidRPr="00A16B41">
              <w:rPr>
                <w:szCs w:val="20"/>
              </w:rPr>
              <w:t>)</w:t>
            </w:r>
          </w:p>
        </w:tc>
      </w:tr>
      <w:tr w:rsidRPr="00F87B5A" w:rsidR="00F87B5A" w:rsidTr="00BF063D" w14:paraId="2454748A" w14:textId="77777777">
        <w:trPr>
          <w:trHeight w:val="60"/>
        </w:trPr>
        <w:tc>
          <w:tcPr>
            <w:tcW w:w="2205" w:type="dxa"/>
          </w:tcPr>
          <w:p w:rsidRPr="00F87B5A" w:rsidR="00F87B5A" w:rsidP="009A58C6" w:rsidRDefault="00F87B5A" w14:paraId="19B5ADC2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994" w:type="dxa"/>
          </w:tcPr>
          <w:p w:rsidRPr="00F87B5A" w:rsidR="00F87B5A" w:rsidP="009A58C6" w:rsidRDefault="00F87B5A" w14:paraId="69D7BDAC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653" w:type="dxa"/>
          </w:tcPr>
          <w:p w:rsidRPr="00F87B5A" w:rsidR="00F87B5A" w:rsidP="009A58C6" w:rsidRDefault="00F87B5A" w14:paraId="1494534B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982" w:type="dxa"/>
          </w:tcPr>
          <w:p w:rsidRPr="00F87B5A" w:rsidR="00F87B5A" w:rsidP="009A58C6" w:rsidRDefault="00F87B5A" w14:paraId="194C15A0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033" w:type="dxa"/>
          </w:tcPr>
          <w:p w:rsidRPr="00F87B5A" w:rsidR="00F87B5A" w:rsidP="009A58C6" w:rsidRDefault="00F87B5A" w14:paraId="16E66981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493" w:type="dxa"/>
          </w:tcPr>
          <w:p w:rsidRPr="00F87B5A" w:rsidR="00F87B5A" w:rsidP="009A58C6" w:rsidRDefault="00F87B5A" w14:paraId="206A2D31" w14:textId="77777777">
            <w:pPr>
              <w:spacing w:before="0" w:after="0"/>
              <w:rPr>
                <w:sz w:val="22"/>
                <w:lang w:val="en-GB"/>
              </w:rPr>
            </w:pPr>
          </w:p>
        </w:tc>
      </w:tr>
    </w:tbl>
    <w:p w:rsidRPr="00F87B5A" w:rsidR="00F87B5A" w:rsidP="00F87B5A" w:rsidRDefault="00F87B5A" w14:paraId="57078D66" w14:textId="77777777">
      <w:pPr>
        <w:rPr>
          <w:b/>
          <w:bCs/>
          <w:sz w:val="22"/>
        </w:rPr>
      </w:pPr>
      <w:r>
        <w:rPr>
          <w:b/>
          <w:sz w:val="22"/>
        </w:rPr>
        <w:t xml:space="preserve">Или </w:t>
      </w:r>
    </w:p>
    <w:p w:rsidRPr="00A16B41" w:rsidR="007A3579" w:rsidP="00F87B5A" w:rsidRDefault="00535271" w14:paraId="40B493E4" w14:textId="57C875E5">
      <w:pPr>
        <w:rPr>
          <w:szCs w:val="20"/>
        </w:rPr>
      </w:pPr>
      <w:sdt>
        <w:sdtPr>
          <w:rPr>
            <w:szCs w:val="20"/>
          </w:rPr>
          <w:id w:val="-31588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6B41" w:rsidR="00F87B5A">
            <w:rPr>
              <w:rFonts w:hint="eastAsia" w:ascii="MS Gothic" w:hAnsi="MS Gothic" w:eastAsia="MS Gothic"/>
              <w:szCs w:val="20"/>
            </w:rPr>
            <w:t>☐</w:t>
          </w:r>
        </w:sdtContent>
      </w:sdt>
      <w:r w:rsidRPr="00A16B41" w:rsidR="00C779DD">
        <w:rPr>
          <w:szCs w:val="20"/>
        </w:rPr>
        <w:t xml:space="preserve"> неприменимо</w:t>
      </w:r>
    </w:p>
    <w:p w:rsidRPr="003C1FB1" w:rsidR="00F87B5A" w:rsidP="00F87B5A" w:rsidRDefault="00F87B5A" w14:paraId="0A582C3C" w14:textId="77777777">
      <w:pPr>
        <w:rPr>
          <w:bCs/>
        </w:rPr>
      </w:pP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7A3579" w:rsidTr="008C3134" w14:paraId="432F5920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7A3579" w:rsidP="008C3134" w:rsidRDefault="00476A9B" w14:paraId="6A9A7960" w14:textId="683ED674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Поясните</w:t>
            </w:r>
          </w:p>
        </w:tc>
      </w:tr>
    </w:tbl>
    <w:p w:rsidR="00575CF0" w:rsidP="000041B5" w:rsidRDefault="00575CF0" w14:paraId="339E52E1" w14:textId="77777777">
      <w:pPr>
        <w:pStyle w:val="Heading2"/>
      </w:pPr>
      <w:bookmarkStart w:name="_Toc174534704" w:id="62"/>
      <w:bookmarkStart w:name="_Toc194323826" w:id="63"/>
      <w:r>
        <w:t>Комментарии Международного Секретариата</w:t>
      </w:r>
      <w:bookmarkEnd w:id="62"/>
      <w:bookmarkEnd w:id="6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5CF0" w14:paraId="600A96D7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75CF0" w:rsidRDefault="00575CF0" w14:paraId="5BDE4DDD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Pr="007B4223" w:rsidR="00575CF0" w:rsidRDefault="00575CF0" w14:paraId="7A5E061A" w14:textId="201973FE">
            <w:pPr>
              <w:rPr>
                <w:i/>
                <w:iCs/>
              </w:rPr>
            </w:pPr>
            <w:r>
              <w:rPr>
                <w:i/>
              </w:rPr>
              <w:t xml:space="preserve">Комментарии касательно полноты выполнения аспектов требования, выявленных пробелов и необходимости предоставления уточнений.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3"/>
              <w:gridCol w:w="6733"/>
            </w:tblGrid>
            <w:tr w:rsidRPr="005112AE" w:rsidR="00575CF0" w:rsidTr="001E4839" w14:paraId="774169BD" w14:textId="77777777">
              <w:tc>
                <w:tcPr>
                  <w:tcW w:w="2103" w:type="dxa"/>
                </w:tcPr>
                <w:p w:rsidR="00575CF0" w:rsidP="005112AE" w:rsidRDefault="00243C81" w14:paraId="39353A6D" w14:textId="77777777">
                  <w:pPr>
                    <w:rPr>
                      <w:szCs w:val="22"/>
                    </w:rPr>
                  </w:pPr>
                  <w:r>
                    <w:t>2.3.b. Общедоступный реестр или кадастровая система (системы)</w:t>
                  </w:r>
                </w:p>
                <w:p w:rsidRPr="00BA0AF6" w:rsidR="002F1046" w:rsidP="005112AE" w:rsidRDefault="00F71F4D" w14:paraId="041D0617" w14:textId="2A1CB55B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3" w:type="dxa"/>
                </w:tcPr>
                <w:p w:rsidRPr="005112AE" w:rsidR="00575CF0" w:rsidP="005112AE" w:rsidRDefault="00575CF0" w14:paraId="687F5088" w14:textId="509E687C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575CF0" w:rsidTr="001E4839" w14:paraId="64804E3A" w14:textId="77777777">
              <w:tc>
                <w:tcPr>
                  <w:tcW w:w="2103" w:type="dxa"/>
                </w:tcPr>
                <w:p w:rsidR="00575CF0" w:rsidP="005112AE" w:rsidRDefault="00726C88" w14:paraId="41A08B6B" w14:textId="65AD26C1">
                  <w:pPr>
                    <w:rPr>
                      <w:szCs w:val="22"/>
                    </w:rPr>
                  </w:pPr>
                  <w:r>
                    <w:t>2.3.c. Раскрытие отсутствующей информации</w:t>
                  </w:r>
                </w:p>
                <w:p w:rsidRPr="00BA0AF6" w:rsidR="00C70FDB" w:rsidP="005112AE" w:rsidRDefault="00C70FDB" w14:paraId="23826CED" w14:textId="00F0AC7E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3" w:type="dxa"/>
                </w:tcPr>
                <w:p w:rsidRPr="00AE629E" w:rsidR="00575CF0" w:rsidP="005112AE" w:rsidRDefault="00575CF0" w14:paraId="5D997DE9" w14:textId="16D5EAA4">
                  <w:pPr>
                    <w:rPr>
                      <w:szCs w:val="22"/>
                    </w:rPr>
                  </w:pPr>
                </w:p>
              </w:tc>
            </w:tr>
            <w:tr w:rsidRPr="005112AE" w:rsidR="00785BE3" w:rsidTr="001E4839" w14:paraId="418348CB" w14:textId="77777777">
              <w:tc>
                <w:tcPr>
                  <w:tcW w:w="2103" w:type="dxa"/>
                </w:tcPr>
                <w:p w:rsidR="00785BE3" w:rsidP="005112AE" w:rsidRDefault="0063144E" w14:paraId="50280533" w14:textId="77777777">
                  <w:pPr>
                    <w:rPr>
                      <w:szCs w:val="22"/>
                    </w:rPr>
                  </w:pPr>
                  <w:r>
                    <w:t>2.3.d. Реестр лицензий и бенефициарные владельцы</w:t>
                  </w:r>
                </w:p>
                <w:p w:rsidRPr="00BA0AF6" w:rsidR="00F71F4D" w:rsidP="005112AE" w:rsidRDefault="00F71F4D" w14:paraId="2ADC5535" w14:textId="5BD01D0A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3" w:type="dxa"/>
                </w:tcPr>
                <w:p w:rsidRPr="005112AE" w:rsidR="00785BE3" w:rsidP="005112AE" w:rsidRDefault="00785BE3" w14:paraId="61BD9829" w14:textId="3E65F45F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331486" w:rsidTr="00156B0A" w14:paraId="39151731" w14:textId="77777777">
              <w:tc>
                <w:tcPr>
                  <w:tcW w:w="2103" w:type="dxa"/>
                </w:tcPr>
                <w:p w:rsidRPr="00331486" w:rsidR="00331486" w:rsidP="005112AE" w:rsidRDefault="00331486" w14:paraId="7A85A111" w14:textId="0755587A">
                  <w:pPr>
                    <w:rPr>
                      <w:szCs w:val="20"/>
                    </w:rPr>
                  </w:pPr>
                  <w:r>
                    <w:t>Основополагающая цель</w:t>
                  </w:r>
                </w:p>
              </w:tc>
              <w:tc>
                <w:tcPr>
                  <w:tcW w:w="6733" w:type="dxa"/>
                </w:tcPr>
                <w:p w:rsidRPr="005112AE" w:rsidR="00331486" w:rsidP="005112AE" w:rsidRDefault="00331486" w14:paraId="73810E78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476A9B" w:rsidTr="0049133A" w14:paraId="18742D0A" w14:textId="77777777">
              <w:tc>
                <w:tcPr>
                  <w:tcW w:w="2103" w:type="dxa"/>
                </w:tcPr>
                <w:p w:rsidR="00476A9B" w:rsidP="005112AE" w:rsidRDefault="00476A9B" w14:paraId="30895CB7" w14:textId="53585B70">
                  <w:pPr>
                    <w:rPr>
                      <w:szCs w:val="20"/>
                    </w:rPr>
                  </w:pPr>
                  <w:r>
                    <w:t>Актуальность данных и их связь с насущными проблемами / проводимыми в стране реформами</w:t>
                  </w:r>
                </w:p>
              </w:tc>
              <w:tc>
                <w:tcPr>
                  <w:tcW w:w="6733" w:type="dxa"/>
                </w:tcPr>
                <w:p w:rsidRPr="00AE629E" w:rsidR="00476A9B" w:rsidP="005112AE" w:rsidRDefault="00476A9B" w14:paraId="20B69B65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575CF0" w:rsidTr="00156B0A" w14:paraId="5EAFE7A1" w14:textId="77777777">
              <w:tc>
                <w:tcPr>
                  <w:tcW w:w="2103" w:type="dxa"/>
                </w:tcPr>
                <w:p w:rsidRPr="005112AE" w:rsidR="00575CF0" w:rsidP="005112AE" w:rsidRDefault="00575CF0" w14:paraId="2945E734" w14:textId="77777777">
                  <w:pPr>
                    <w:rPr>
                      <w:szCs w:val="22"/>
                    </w:rPr>
                  </w:pPr>
                  <w:r>
                    <w:t>Любые другие комментарии</w:t>
                  </w:r>
                </w:p>
              </w:tc>
              <w:tc>
                <w:tcPr>
                  <w:tcW w:w="6733" w:type="dxa"/>
                </w:tcPr>
                <w:p w:rsidRPr="005112AE" w:rsidR="00575CF0" w:rsidP="005112AE" w:rsidRDefault="00575CF0" w14:paraId="79C39173" w14:textId="274A12B8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575CF0" w:rsidTr="00156B0A" w14:paraId="1B6AA6BF" w14:textId="77777777">
              <w:tc>
                <w:tcPr>
                  <w:tcW w:w="2103" w:type="dxa"/>
                </w:tcPr>
                <w:p w:rsidRPr="005112AE" w:rsidR="00575CF0" w:rsidP="005112AE" w:rsidRDefault="00575CF0" w14:paraId="1D55F943" w14:textId="77777777">
                  <w:pPr>
                    <w:rPr>
                      <w:szCs w:val="22"/>
                    </w:rPr>
                  </w:pPr>
                  <w:r>
                    <w:t>Наличие систематически раскрываемой информации</w:t>
                  </w:r>
                </w:p>
              </w:tc>
              <w:tc>
                <w:tcPr>
                  <w:tcW w:w="6733" w:type="dxa"/>
                </w:tcPr>
                <w:p w:rsidRPr="005112AE" w:rsidR="00575CF0" w:rsidP="005112AE" w:rsidRDefault="00575CF0" w14:paraId="064836CA" w14:textId="5A2FF2DE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02433F" w:rsidTr="00156B0A" w14:paraId="448CA070" w14:textId="77777777">
              <w:tc>
                <w:tcPr>
                  <w:tcW w:w="2103" w:type="dxa"/>
                </w:tcPr>
                <w:p w:rsidRPr="005112AE" w:rsidR="0002433F" w:rsidP="005112AE" w:rsidRDefault="0002433F" w14:paraId="07FE903A" w14:textId="7C29D973">
                  <w:pPr>
                    <w:rPr>
                      <w:szCs w:val="22"/>
                    </w:rPr>
                  </w:pPr>
                  <w:r>
                    <w:t>Своевременность раскрытия информации</w:t>
                  </w:r>
                </w:p>
              </w:tc>
              <w:tc>
                <w:tcPr>
                  <w:tcW w:w="6733" w:type="dxa"/>
                </w:tcPr>
                <w:p w:rsidRPr="005112AE" w:rsidR="0002433F" w:rsidP="005112AE" w:rsidRDefault="0002433F" w14:paraId="4BEFAB54" w14:textId="6FD3DD2E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575CF0" w:rsidTr="00156B0A" w14:paraId="07A478E3" w14:textId="77777777">
              <w:tc>
                <w:tcPr>
                  <w:tcW w:w="2103" w:type="dxa"/>
                </w:tcPr>
                <w:p w:rsidRPr="005112AE" w:rsidR="00575CF0" w:rsidP="005112AE" w:rsidRDefault="00575CF0" w14:paraId="658BAC2D" w14:textId="77777777">
                  <w:pPr>
                    <w:rPr>
                      <w:szCs w:val="22"/>
                    </w:rPr>
                  </w:pPr>
                  <w:r>
                    <w:t>Публикация данных в открытых форматах</w:t>
                  </w:r>
                </w:p>
              </w:tc>
              <w:tc>
                <w:tcPr>
                  <w:tcW w:w="6733" w:type="dxa"/>
                </w:tcPr>
                <w:p w:rsidRPr="00AE629E" w:rsidR="00575CF0" w:rsidP="005112AE" w:rsidRDefault="00575CF0" w14:paraId="3A591C6E" w14:textId="4651A28E">
                  <w:pPr>
                    <w:rPr>
                      <w:szCs w:val="22"/>
                    </w:rPr>
                  </w:pPr>
                </w:p>
              </w:tc>
            </w:tr>
          </w:tbl>
          <w:p w:rsidRPr="00AE629E" w:rsidR="00575CF0" w:rsidRDefault="00575CF0" w14:paraId="4BBE5689" w14:textId="77777777">
            <w:pPr>
              <w:rPr>
                <w:i/>
                <w:iCs/>
              </w:rPr>
            </w:pPr>
          </w:p>
        </w:tc>
      </w:tr>
    </w:tbl>
    <w:p w:rsidRPr="00AE629E" w:rsidR="00E517E1" w:rsidP="00E517E1" w:rsidRDefault="00E517E1" w14:paraId="21C7B1E3" w14:textId="77777777"/>
    <w:p w:rsidR="002E43DB" w:rsidRDefault="002E43DB" w14:paraId="3EB3A2D9" w14:textId="268D2DCE">
      <w:pPr>
        <w:spacing w:before="0" w:after="0"/>
      </w:pPr>
      <w:r>
        <w:br w:type="page"/>
      </w:r>
    </w:p>
    <w:p w:rsidR="002B23EA" w:rsidP="002B23EA" w:rsidRDefault="002B23EA" w14:paraId="06EFC582" w14:textId="72A7C1A5">
      <w:pPr>
        <w:pStyle w:val="Heading1"/>
        <w:rPr>
          <w:b/>
          <w:bCs/>
        </w:rPr>
      </w:pPr>
      <w:bookmarkStart w:name="_Toc178938603" w:id="64"/>
      <w:bookmarkStart w:name="_Toc194323827" w:id="65"/>
      <w:r>
        <w:rPr>
          <w:b/>
        </w:rPr>
        <w:t>Требование 2.4.</w:t>
      </w:r>
      <w:r>
        <w:t xml:space="preserve"> </w:t>
      </w:r>
      <w:bookmarkEnd w:id="64"/>
      <w:r>
        <w:rPr>
          <w:b/>
        </w:rPr>
        <w:t>Контракты и лицензии</w:t>
      </w:r>
      <w:bookmarkEnd w:id="65"/>
      <w:r>
        <w:rPr>
          <w:b/>
        </w:rPr>
        <w:t xml:space="preserve"> </w:t>
      </w:r>
    </w:p>
    <w:p w:rsidR="002B23EA" w:rsidP="00582451" w:rsidRDefault="002B23EA" w14:paraId="3778BFC8" w14:textId="77777777">
      <w:pPr>
        <w:pStyle w:val="Heading2"/>
        <w:numPr>
          <w:ilvl w:val="0"/>
          <w:numId w:val="22"/>
        </w:numPr>
      </w:pPr>
      <w:bookmarkStart w:name="_Toc178938604" w:id="66"/>
      <w:bookmarkStart w:name="_Toc194323828" w:id="67"/>
      <w:r>
        <w:t>Ресурсы</w:t>
      </w:r>
      <w:bookmarkEnd w:id="66"/>
      <w:bookmarkEnd w:id="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23EA" w:rsidTr="00DD4A4D" w14:paraId="379614ED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Pr="002E7EE0" w:rsidR="002B23EA" w:rsidP="00582451" w:rsidRDefault="00C779DD" w14:paraId="2E621B97" w14:textId="0B86A5D7">
            <w:pPr>
              <w:pStyle w:val="ListParagraph"/>
              <w:numPr>
                <w:ilvl w:val="0"/>
                <w:numId w:val="21"/>
              </w:numPr>
              <w:rPr>
                <w:rStyle w:val="Hyperlink"/>
                <w:color w:val="auto"/>
                <w:u w:val="none"/>
              </w:rPr>
            </w:pPr>
            <w:hyperlink w:history="1" w:anchor="_4-contracts-and-licenses--17292" r:id="rId16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24-заключение-контрактов-и-выдача-лицензий-18979" r:id="rId17">
              <w:r>
                <w:rPr>
                  <w:rStyle w:val="Hyperlink"/>
                </w:rPr>
                <w:t>Руководство по валидации</w:t>
              </w:r>
            </w:hyperlink>
          </w:p>
          <w:p w:rsidRPr="002E7EE0" w:rsidR="002B23EA" w:rsidP="00582451" w:rsidRDefault="006D1D18" w14:paraId="04C93F82" w14:textId="3734F6E7">
            <w:pPr>
              <w:pStyle w:val="ListParagraph"/>
              <w:numPr>
                <w:ilvl w:val="0"/>
                <w:numId w:val="21"/>
              </w:numPr>
            </w:pPr>
            <w:r>
              <w:t xml:space="preserve">Методические руководства: </w:t>
            </w:r>
            <w:hyperlink w:history="1" r:id="rId18">
              <w:r>
                <w:rPr>
                  <w:rStyle w:val="Hyperlink"/>
                </w:rPr>
                <w:t>Контракты и лицензии</w:t>
              </w:r>
            </w:hyperlink>
          </w:p>
        </w:tc>
      </w:tr>
    </w:tbl>
    <w:p w:rsidR="002B23EA" w:rsidP="000041B5" w:rsidRDefault="002B23EA" w14:paraId="04DA2081" w14:textId="77777777">
      <w:pPr>
        <w:pStyle w:val="Heading2"/>
      </w:pPr>
      <w:bookmarkStart w:name="_Toc178938605" w:id="68"/>
      <w:bookmarkStart w:name="_Toc194323829" w:id="69"/>
      <w:r>
        <w:t>Корректирующие меры / рекомендации по итогам предыдущей валидации</w:t>
      </w:r>
      <w:bookmarkEnd w:id="68"/>
      <w:bookmarkEnd w:id="69"/>
      <w:r>
        <w:t xml:space="preserve"> </w:t>
      </w:r>
    </w:p>
    <w:p w:rsidR="002B23EA" w:rsidP="002B23EA" w:rsidRDefault="002B23EA" w14:paraId="3F1DACD6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также должна учитывать рекомендации по результатам внедрения ИПДО, в том числе сформулированные по итогам отчетности ИПДО, связанной с выполнением этого требования, или других проведенных исследований. </w:t>
      </w:r>
    </w:p>
    <w:p w:rsidRPr="00AE629E" w:rsidR="002B23EA" w:rsidP="002B23EA" w:rsidRDefault="002B23EA" w14:paraId="707C5B84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23EA" w:rsidTr="00DD4A4D" w14:paraId="56DD498A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4A75E5" w:rsidR="002B23EA" w:rsidP="00DD4A4D" w:rsidRDefault="002B23EA" w14:paraId="6DCFC59F" w14:textId="77777777">
            <w:pPr>
              <w:pStyle w:val="Text"/>
            </w:pPr>
            <w:r>
              <w:t>В соответствующих случаях вставьте рекомендацию и/или корректирующую меру, предложенные по итогам предыдущей валидации или целевой оценки. Укажите статус выполнения корректирующих мер, если применимо. Если валидация проводится впервые, этот раздел можно не заполнять.</w:t>
            </w:r>
          </w:p>
        </w:tc>
      </w:tr>
    </w:tbl>
    <w:p w:rsidR="002B23EA" w:rsidP="000041B5" w:rsidRDefault="002B23EA" w14:paraId="025B18D1" w14:textId="77777777">
      <w:pPr>
        <w:pStyle w:val="Heading2"/>
      </w:pPr>
      <w:bookmarkStart w:name="_Toc178938606" w:id="70"/>
      <w:bookmarkStart w:name="_Toc194323830" w:id="71"/>
      <w:r>
        <w:t>Самооценка</w:t>
      </w:r>
      <w:bookmarkEnd w:id="70"/>
      <w:bookmarkEnd w:id="71"/>
    </w:p>
    <w:p w:rsidR="00CB1825" w:rsidP="00CB1825" w:rsidRDefault="00CB1825" w14:paraId="6D056783" w14:textId="77777777">
      <w:pPr>
        <w:pStyle w:val="Captiontext"/>
        <w:rPr>
          <w:i w:val="0"/>
          <w:iCs w:val="0"/>
          <w:sz w:val="20"/>
          <w:szCs w:val="20"/>
        </w:rPr>
      </w:pPr>
      <w:r>
        <w:rPr>
          <w:rFonts w:ascii="MS Mincho" w:hAnsi="MS Mincho"/>
          <w:i w:val="0"/>
        </w:rPr>
        <w:t>ⓘ С</w:t>
      </w:r>
      <w:r>
        <w:rPr>
          <w:i w:val="0"/>
          <w:sz w:val="20"/>
        </w:rPr>
        <w:t>амооценка позволяет МГЗС лучше понимать аспекты требования и оценивать собственный прогресс в его выполнении.</w:t>
      </w:r>
      <w:r>
        <w:rPr>
          <w:i w:val="0"/>
        </w:rPr>
        <w:t xml:space="preserve"> </w:t>
      </w:r>
      <w:r>
        <w:rPr>
          <w:i w:val="0"/>
          <w:sz w:val="20"/>
        </w:rPr>
        <w:t xml:space="preserve">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="00CB1825" w:rsidP="00CB1825" w:rsidRDefault="00CB1825" w14:paraId="0361003F" w14:textId="77777777">
      <w:pPr>
        <w:pStyle w:val="Captiontext"/>
        <w:rPr>
          <w:i w:val="0"/>
          <w:iCs w:val="0"/>
          <w:sz w:val="20"/>
          <w:szCs w:val="20"/>
        </w:rPr>
      </w:pPr>
    </w:p>
    <w:p w:rsidR="00CB1825" w:rsidP="00CB1825" w:rsidRDefault="00CB1825" w14:paraId="3B531F1E" w14:textId="77777777">
      <w:pPr>
        <w:pStyle w:val="Heading3"/>
      </w:pPr>
      <w:bookmarkStart w:name="_Holders_of_information_1" w:id="72"/>
      <w:bookmarkStart w:name="_Toc178938607" w:id="73"/>
      <w:bookmarkStart w:name="_Toc194323831" w:id="74"/>
      <w:bookmarkEnd w:id="72"/>
      <w:r>
        <w:t>Обладатели информации</w:t>
      </w:r>
      <w:bookmarkEnd w:id="73"/>
      <w:bookmarkEnd w:id="74"/>
    </w:p>
    <w:p w:rsidRPr="00F547BD" w:rsidR="00CB1825" w:rsidP="00CB1825" w:rsidRDefault="00CB1825" w14:paraId="7EDD9E82" w14:textId="77777777">
      <w:pPr>
        <w:spacing w:line="276" w:lineRule="auto"/>
        <w:rPr>
          <w:color w:val="595959"/>
          <w:szCs w:val="2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</w:t>
      </w:r>
      <w:r>
        <w:rPr>
          <w:color w:val="595959"/>
        </w:rPr>
        <w:t xml:space="preserve">Целью выявления обладателей информации является выявление организации или организаций,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</w:t>
      </w:r>
    </w:p>
    <w:p w:rsidRPr="00AE629E" w:rsidR="00CB1825" w:rsidP="00CB1825" w:rsidRDefault="00CB1825" w14:paraId="1716CE8D" w14:textId="77777777">
      <w:pPr>
        <w:rPr>
          <w:i/>
          <w:iCs/>
          <w:szCs w:val="20"/>
        </w:rPr>
      </w:pPr>
    </w:p>
    <w:tbl>
      <w:tblPr>
        <w:tblW w:w="9633" w:type="dxa"/>
        <w:tblLook w:val="04A0" w:firstRow="1" w:lastRow="0" w:firstColumn="1" w:lastColumn="0" w:noHBand="0" w:noVBand="1"/>
      </w:tblPr>
      <w:tblGrid>
        <w:gridCol w:w="1985"/>
        <w:gridCol w:w="4104"/>
        <w:gridCol w:w="3544"/>
      </w:tblGrid>
      <w:tr w:rsidRPr="001940C7" w:rsidR="00CB1825" w:rsidTr="00DD4A4D" w14:paraId="606DEAB7" w14:textId="77777777">
        <w:trPr>
          <w:trHeight w:val="476"/>
        </w:trPr>
        <w:tc>
          <w:tcPr>
            <w:tcW w:w="1985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AE629E" w:rsidR="00CB1825" w:rsidP="00DD4A4D" w:rsidRDefault="00CB1825" w14:paraId="60FEAB4C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410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1940C7" w:rsidR="00CB1825" w:rsidP="00DD4A4D" w:rsidRDefault="00CB1825" w14:paraId="24FE65AB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CB1825" w:rsidP="00DD4A4D" w:rsidRDefault="00CB1825" w14:paraId="4E8F098B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Ответ</w:t>
            </w:r>
          </w:p>
        </w:tc>
      </w:tr>
      <w:tr w:rsidRPr="001940C7" w:rsidR="00CB1825" w:rsidTr="00DD4A4D" w14:paraId="42849237" w14:textId="77777777">
        <w:trPr>
          <w:trHeight w:val="1515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CB1825" w:rsidP="00DD4A4D" w:rsidRDefault="00F62850" w14:paraId="73D26AC9" w14:textId="3120DFF6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Раскрытие контрактов и лицензий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CB1825" w:rsidP="00DD4A4D" w:rsidRDefault="00CB1825" w14:paraId="6A5787F8" w14:textId="671B6549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 xml:space="preserve">государственные органы </w:t>
            </w:r>
            <w:r>
              <w:t xml:space="preserve">располагают информацией обо всех контрактах и лицензиях в отрасли </w:t>
            </w:r>
            <w:r>
              <w:rPr>
                <w:highlight w:val="yellow"/>
              </w:rPr>
              <w:t>нефтегазовая отрасль / горнодобывающая отрасль и карьерная разработка недр</w:t>
            </w:r>
            <w:r>
              <w:t xml:space="preserve"> </w:t>
            </w:r>
            <w:sdt>
              <w:sdtPr>
                <w:rPr>
                  <w:rStyle w:val="Style2"/>
                </w:rPr>
                <w:alias w:val="Выберите отрасль"/>
                <w:tag w:val="Select applicable sector"/>
                <w:id w:val="-1696150469"/>
                <w:placeholder>
                  <w:docPart w:val="38802714547F46329B8A407E225C05EB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>
                <w:rPr>
                  <w:rStyle w:val="DefaultParagraphFont"/>
                  <w:b w:val="0"/>
                  <w:color w:val="auto"/>
                  <w:szCs w:val="22"/>
                </w:rPr>
              </w:sdtEndPr>
              <w:sdtContent>
                <w:r>
                  <w:rPr>
                    <w:rStyle w:val="PlaceholderText"/>
                  </w:rPr>
                  <w:t>Выберите вариант</w:t>
                </w:r>
              </w:sdtContent>
            </w:sdt>
            <w:r>
              <w:t xml:space="preserve">? 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CB1825" w:rsidP="00DD4A4D" w:rsidRDefault="00CB1825" w14:paraId="3B08251D" w14:textId="77777777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</w:tc>
      </w:tr>
      <w:tr w:rsidRPr="001940C7" w:rsidR="00CB1825" w:rsidTr="00DD4A4D" w14:paraId="7A78A892" w14:textId="77777777">
        <w:trPr>
          <w:trHeight w:val="1515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 w:rsidR="00CB1825" w:rsidP="00DD4A4D" w:rsidRDefault="00815498" w14:paraId="72EA2929" w14:textId="727D7E4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Политика правительства в отношении раскрытия контрактов и лицензий (2.4.c)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CB1825" w:rsidP="00DD4A4D" w:rsidRDefault="00CB1825" w14:paraId="1C39FA4A" w14:textId="39249D45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  <w:bCs/>
              </w:rPr>
              <w:t>государственные органы</w:t>
            </w:r>
            <w:r>
              <w:t xml:space="preserve"> отвечают за осуществление политики правительства в отношении раскрытия информации о контрактах и лицензиях в отрасли </w:t>
            </w:r>
            <w:r>
              <w:rPr>
                <w:highlight w:val="yellow"/>
              </w:rPr>
              <w:t>нефтегазовая отрасль / горнодобывающая отрасль и карьерная разработка недр</w:t>
            </w:r>
            <w:r>
              <w:t xml:space="preserve"> </w:t>
            </w:r>
            <w:sdt>
              <w:sdtPr>
                <w:rPr>
                  <w:rStyle w:val="Style2"/>
                </w:rPr>
                <w:alias w:val="Выберите отрасль"/>
                <w:tag w:val="Select applicable sector"/>
                <w:id w:val="1092351046"/>
                <w:placeholder>
                  <w:docPart w:val="A6929892B3E74459A0EA5BE440EF0441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>
                <w:rPr>
                  <w:rStyle w:val="DefaultParagraphFont"/>
                  <w:b w:val="0"/>
                  <w:color w:val="auto"/>
                  <w:szCs w:val="22"/>
                </w:rPr>
              </w:sdtEndPr>
              <w:sdtContent>
                <w:r>
                  <w:rPr>
                    <w:rStyle w:val="PlaceholderText"/>
                  </w:rPr>
                  <w:t>Выберите вариант</w:t>
                </w:r>
              </w:sdtContent>
            </w:sdt>
            <w:r>
              <w:t xml:space="preserve">? 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Pr="00FF5CC6" w:rsidR="00CB1825" w:rsidP="00DD4A4D" w:rsidRDefault="00CB1825" w14:paraId="7743AE0A" w14:textId="77777777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</w:tc>
      </w:tr>
    </w:tbl>
    <w:p w:rsidR="00AD4554" w:rsidP="00AD4554" w:rsidRDefault="00AD4554" w14:paraId="1DC39FA9" w14:textId="77777777"/>
    <w:p w:rsidRPr="00D63EA4" w:rsidR="00AC6D78" w:rsidP="00AC6D78" w:rsidRDefault="00AC6D78" w14:paraId="03792178" w14:textId="77777777">
      <w:pPr>
        <w:pStyle w:val="Heading3"/>
      </w:pPr>
      <w:bookmarkStart w:name="_Technical_requirements_2" w:id="75"/>
      <w:bookmarkStart w:name="_Toc178938608" w:id="76"/>
      <w:bookmarkStart w:name="_Toc194323832" w:id="77"/>
      <w:bookmarkEnd w:id="75"/>
      <w:r>
        <w:t>Технические положения требования</w:t>
      </w:r>
      <w:bookmarkEnd w:id="76"/>
      <w:bookmarkEnd w:id="7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7103"/>
      </w:tblGrid>
      <w:tr w:rsidRPr="00C245FB" w:rsidR="00582451" w:rsidTr="7187C895" w14:paraId="5F4669AA" w14:textId="77777777">
        <w:tc>
          <w:tcPr>
            <w:tcW w:w="1959" w:type="dxa"/>
            <w:shd w:val="clear" w:color="auto" w:fill="B4C6E7" w:themeFill="accent1" w:themeFillTint="66"/>
            <w:tcMar/>
          </w:tcPr>
          <w:p w:rsidRPr="00C245FB" w:rsidR="00582451" w:rsidP="00582451" w:rsidRDefault="00582451" w14:paraId="2216DDF5" w14:textId="45163D61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103" w:type="dxa"/>
            <w:shd w:val="clear" w:color="auto" w:fill="B4C6E7" w:themeFill="accent1" w:themeFillTint="66"/>
            <w:tcMar/>
          </w:tcPr>
          <w:p w:rsidRPr="00C978B7" w:rsidR="00582451" w:rsidP="00582451" w:rsidRDefault="00582451" w14:paraId="624DD738" w14:textId="013D875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2.4.c.ii. Обзор общедоступных контрактов и лицензий</w:t>
            </w:r>
          </w:p>
        </w:tc>
      </w:tr>
      <w:tr w:rsidRPr="00C245FB" w:rsidR="00582451" w:rsidTr="7187C895" w14:paraId="7FCE88EE" w14:textId="77777777">
        <w:tc>
          <w:tcPr>
            <w:tcW w:w="1959" w:type="dxa"/>
            <w:shd w:val="clear" w:color="auto" w:fill="FFFFFF" w:themeFill="background1"/>
            <w:tcMar/>
          </w:tcPr>
          <w:p w:rsidRPr="00C245FB" w:rsidR="00582451" w:rsidP="00582451" w:rsidRDefault="00582451" w14:paraId="338B9E21" w14:textId="307E9516">
            <w:pPr>
              <w:rPr>
                <w:b/>
                <w:b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103" w:type="dxa"/>
            <w:shd w:val="clear" w:color="auto" w:fill="FFFFFF" w:themeFill="background1"/>
            <w:tcMar/>
          </w:tcPr>
          <w:p w:rsidR="00582451" w:rsidP="00582451" w:rsidRDefault="00582451" w14:paraId="032A3D78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Опубликовала ли МГЗС перечень всех действующих контрактов </w:t>
            </w:r>
            <w:r>
              <w:rPr>
                <w:b/>
                <w:u w:val="single"/>
              </w:rPr>
              <w:t>и</w:t>
            </w:r>
            <w:r>
              <w:rPr>
                <w:b/>
              </w:rPr>
              <w:t xml:space="preserve"> лицензий на добычу и разведку?</w:t>
            </w:r>
          </w:p>
          <w:p w:rsidR="00582451" w:rsidP="00582451" w:rsidRDefault="00535271" w14:paraId="0684E6B9" w14:textId="77777777">
            <w:sdt>
              <w:sdtPr>
                <w:rPr>
                  <w:rFonts w:eastAsia="MS Gothic"/>
                  <w:szCs w:val="20"/>
                </w:rPr>
                <w:id w:val="-152586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141755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="00582451" w:rsidP="00582451" w:rsidRDefault="00582451" w14:paraId="3393F2EE" w14:textId="77777777">
            <w:r>
              <w:t>Указано ли в этом перечне, какие контракты и лицензии опубликованы в открытом доступе, а какие нет?</w:t>
            </w:r>
          </w:p>
          <w:p w:rsidRPr="00B64904" w:rsidR="00582451" w:rsidP="00582451" w:rsidRDefault="00535271" w14:paraId="4DDB71A0" w14:textId="77777777">
            <w:sdt>
              <w:sdtPr>
                <w:rPr>
                  <w:rFonts w:eastAsia="MS Gothic"/>
                  <w:szCs w:val="20"/>
                </w:rPr>
                <w:id w:val="209528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6702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="00582451" w:rsidP="00582451" w:rsidRDefault="00582451" w14:paraId="76A2DFE9" w14:textId="77777777">
            <w:r>
              <w:t>Приведена ли в этом перечне информация о ресурсе, где опубликован каждый контракт и лицензия, или прямая ссылка на такой ресурс?</w:t>
            </w:r>
          </w:p>
          <w:p w:rsidR="00582451" w:rsidP="00582451" w:rsidRDefault="00535271" w14:paraId="6174F736" w14:textId="77777777">
            <w:sdt>
              <w:sdtPr>
                <w:rPr>
                  <w:rFonts w:eastAsia="MS Gothic"/>
                  <w:szCs w:val="20"/>
                </w:rPr>
                <w:id w:val="174784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21209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Pr="00390283" w:rsidR="00582451" w:rsidP="00582451" w:rsidRDefault="00582451" w14:paraId="5F3CBF56" w14:textId="0764EE18">
            <w:r>
              <w:t>Задокументированы и пояснены ли юридические или практические препятствия для публикации каких-либо контрактов или лицензий?</w:t>
            </w:r>
          </w:p>
          <w:p w:rsidR="00582451" w:rsidP="00582451" w:rsidRDefault="00535271" w14:paraId="38853596" w14:textId="77777777">
            <w:sdt>
              <w:sdtPr>
                <w:rPr>
                  <w:rFonts w:eastAsia="MS Gothic"/>
                  <w:szCs w:val="20"/>
                </w:rPr>
                <w:id w:val="-64851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112939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="00582451" w:rsidP="00CC23F0" w:rsidRDefault="00582451" w14:paraId="4DEEC294" w14:textId="77777777">
            <w:pPr>
              <w:rPr>
                <w:rStyle w:val="normaltextrun"/>
                <w:rFonts w:cs="Segoe UI"/>
                <w:szCs w:val="20"/>
              </w:rPr>
            </w:pPr>
            <w:r>
              <w:rPr>
                <w:shd w:val="clear" w:color="auto" w:fill="D9E2F3" w:themeFill="accent1" w:themeFillTint="33"/>
              </w:rPr>
              <w:t>Поясните препятствия, если таковые имеются:</w:t>
            </w:r>
            <w:r>
              <w:rPr>
                <w:rStyle w:val="normaltextrun"/>
              </w:rPr>
              <w:t xml:space="preserve"> </w:t>
            </w:r>
          </w:p>
          <w:p w:rsidR="009B2D56" w:rsidP="00CC23F0" w:rsidRDefault="009B2D56" w14:paraId="16ACE3C8" w14:textId="77777777">
            <w:pPr>
              <w:rPr>
                <w:rStyle w:val="normaltextrun"/>
                <w:rFonts w:cs="Segoe UI"/>
              </w:rPr>
            </w:pPr>
          </w:p>
          <w:p w:rsidRPr="00AE629E" w:rsidR="009B2D56" w:rsidP="00CC23F0" w:rsidRDefault="009B2D56" w14:paraId="0E3E1C40" w14:textId="76AD7B5F">
            <w:pPr>
              <w:rPr>
                <w:rFonts w:ascii="Segoe UI" w:hAnsi="Segoe UI" w:cs="Segoe UI"/>
                <w:szCs w:val="20"/>
              </w:rPr>
            </w:pPr>
          </w:p>
        </w:tc>
      </w:tr>
      <w:tr w:rsidRPr="00C245FB" w:rsidR="00582451" w:rsidTr="7187C895" w14:paraId="777A580D" w14:textId="77777777">
        <w:tc>
          <w:tcPr>
            <w:tcW w:w="1959" w:type="dxa"/>
            <w:shd w:val="clear" w:color="auto" w:fill="FFFFFF" w:themeFill="background1"/>
            <w:tcMar/>
          </w:tcPr>
          <w:p w:rsidRPr="00C245FB" w:rsidR="00582451" w:rsidP="00582451" w:rsidRDefault="00582451" w14:paraId="56B7DE60" w14:textId="11B42E35">
            <w:pPr>
              <w:rPr>
                <w:b/>
                <w:bCs/>
                <w:szCs w:val="20"/>
              </w:rPr>
            </w:pPr>
            <w:r>
              <w:rPr>
                <w:i/>
              </w:rPr>
              <w:t>Наличие систематически раскрываемой информации</w:t>
            </w:r>
          </w:p>
        </w:tc>
        <w:tc>
          <w:tcPr>
            <w:tcW w:w="7103" w:type="dxa"/>
            <w:shd w:val="clear" w:color="auto" w:fill="FFFFFF" w:themeFill="background1"/>
            <w:tcMar/>
          </w:tcPr>
          <w:p w:rsidRPr="00B7597F" w:rsidR="00582451" w:rsidP="00582451" w:rsidRDefault="00582451" w14:paraId="485D65D2" w14:textId="013A1CB1">
            <w:r>
              <w:rPr>
                <w:b/>
              </w:rPr>
              <w:t xml:space="preserve">Укажите ресурс (ресурсы), где можно ознакомиться с перечнем всех действующих контрактов </w:t>
            </w:r>
            <w:r>
              <w:rPr>
                <w:b/>
                <w:u w:val="single"/>
              </w:rPr>
              <w:t>и</w:t>
            </w:r>
            <w:r>
              <w:rPr>
                <w:b/>
              </w:rPr>
              <w:t xml:space="preserve"> лицензий на разработку и разведку:</w:t>
            </w:r>
            <w:r>
              <w:br/>
            </w:r>
            <w:r>
              <w:rPr>
                <w:color w:val="808080" w:themeColor="background1" w:themeShade="80"/>
              </w:rPr>
              <w:t>Обычно раскрывается</w:t>
            </w:r>
            <w:r>
              <w:t xml:space="preserve"> </w:t>
            </w:r>
            <w:hyperlink w:history="1" w:anchor="_Holders_of_information_1">
              <w:r>
                <w:rPr>
                  <w:rStyle w:val="Hyperlink"/>
                </w:rPr>
                <w:t>обладателем (обладателями) информации</w:t>
              </w:r>
            </w:hyperlink>
          </w:p>
          <w:p w:rsidRPr="00C978B7" w:rsidR="00582451" w:rsidP="00582451" w:rsidRDefault="00582451" w14:paraId="66DAEB1B" w14:textId="4217F677">
            <w:pPr>
              <w:rPr>
                <w:b/>
                <w:bCs/>
                <w:szCs w:val="22"/>
              </w:rPr>
            </w:pPr>
            <w: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 xml:space="preserve">Исходная организация, веб-сайт </w:t>
            </w:r>
            <w:r>
              <w:rPr>
                <w:i/>
              </w:rPr>
              <w:t xml:space="preserve"> </w:t>
            </w:r>
          </w:p>
        </w:tc>
      </w:tr>
      <w:tr w:rsidRPr="00C245FB" w:rsidR="00582451" w:rsidTr="7187C895" w14:paraId="558D6BA7" w14:textId="77777777">
        <w:tc>
          <w:tcPr>
            <w:tcW w:w="1959" w:type="dxa"/>
            <w:shd w:val="clear" w:color="auto" w:fill="FFFFFF" w:themeFill="background1"/>
            <w:tcMar/>
          </w:tcPr>
          <w:p w:rsidRPr="00C245FB" w:rsidR="00582451" w:rsidP="00582451" w:rsidRDefault="00582451" w14:paraId="643C473A" w14:textId="2C571085">
            <w:pPr>
              <w:rPr>
                <w:b/>
                <w:bCs/>
                <w:szCs w:val="20"/>
              </w:rPr>
            </w:pPr>
            <w:r>
              <w:rPr>
                <w:i/>
              </w:rPr>
              <w:t>Другие источники</w:t>
            </w:r>
          </w:p>
        </w:tc>
        <w:tc>
          <w:tcPr>
            <w:tcW w:w="7103" w:type="dxa"/>
            <w:shd w:val="clear" w:color="auto" w:fill="FFFFFF" w:themeFill="background1"/>
            <w:tcMar/>
          </w:tcPr>
          <w:p w:rsidRPr="00B7597F" w:rsidR="00582451" w:rsidP="00582451" w:rsidRDefault="00582451" w14:paraId="23217744" w14:textId="77777777">
            <w:r>
              <w:rPr>
                <w:b/>
              </w:rPr>
              <w:t xml:space="preserve">Укажите другие ресурсы, где можно ознакомиться с этой информацией: </w:t>
            </w:r>
            <w:r>
              <w:br/>
            </w:r>
            <w:r>
              <w:rPr>
                <w:color w:val="808080" w:themeColor="background1" w:themeShade="80"/>
              </w:rPr>
              <w:t>В тех случаях, когда эта информация не раскрывается на систематической основе (см. выше), она может быть дополнена информацией из отчета ИПДО, исследования, отраслевой публикации.</w:t>
            </w:r>
          </w:p>
          <w:p w:rsidRPr="00C978B7" w:rsidR="00582451" w:rsidP="00582451" w:rsidRDefault="00582451" w14:paraId="778572AE" w14:textId="03DBB655">
            <w:pPr>
              <w:rPr>
                <w:b/>
                <w:bCs/>
                <w:szCs w:val="22"/>
              </w:rPr>
            </w:pPr>
            <w:r>
              <w:rPr>
                <w:i/>
                <w:shd w:val="clear" w:color="auto" w:fill="D9E2F3" w:themeFill="accent1" w:themeFillTint="33"/>
              </w:rPr>
              <w:t xml:space="preserve"> Источник, например раздел отчета ИПДО (номер страницы), веб-сайт ИПДО</w:t>
            </w:r>
          </w:p>
        </w:tc>
      </w:tr>
      <w:tr w:rsidRPr="00C245FB" w:rsidR="00582451" w:rsidTr="7187C895" w14:paraId="56431241" w14:textId="77777777">
        <w:tc>
          <w:tcPr>
            <w:tcW w:w="1959" w:type="dxa"/>
            <w:shd w:val="clear" w:color="auto" w:fill="FFFFFF" w:themeFill="background1"/>
            <w:tcMar/>
          </w:tcPr>
          <w:p w:rsidRPr="00C245FB" w:rsidR="00582451" w:rsidP="00582451" w:rsidRDefault="00582451" w14:paraId="57603AB5" w14:textId="6BA2F647">
            <w:pPr>
              <w:rPr>
                <w:b/>
                <w:bCs/>
                <w:szCs w:val="20"/>
              </w:rPr>
            </w:pPr>
            <w:r>
              <w:rPr>
                <w:i/>
              </w:rPr>
              <w:t>Оценка полноты, надежности и своевременности данных</w:t>
            </w:r>
          </w:p>
        </w:tc>
        <w:tc>
          <w:tcPr>
            <w:tcW w:w="7103" w:type="dxa"/>
            <w:shd w:val="clear" w:color="auto" w:fill="FFFFFF" w:themeFill="background1"/>
            <w:tcMar/>
          </w:tcPr>
          <w:p w:rsidR="00582451" w:rsidP="00582451" w:rsidRDefault="00582451" w14:paraId="65CEEB5D" w14:textId="394BB742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Есть ли у вас или у других заинтересованных сторон (включая членов МГЗС, но не ограничиваясь ими) сомнения по поводу полноты, надежности и своевременности информации в перечне всех действующих контрактов на добычу и разведку? </w:t>
            </w:r>
          </w:p>
          <w:p w:rsidR="00582451" w:rsidP="00582451" w:rsidRDefault="00535271" w14:paraId="4E284C70" w14:textId="77777777">
            <w:pPr>
              <w:rPr>
                <w:szCs w:val="22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  <w:shd w:val="clear" w:color="auto" w:fill="FFFFFF" w:themeFill="background1"/>
                </w:rPr>
                <w:id w:val="8690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17561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</w:t>
            </w:r>
          </w:p>
          <w:p w:rsidR="00582451" w:rsidP="00582451" w:rsidRDefault="00582451" w14:paraId="7B0955FA" w14:textId="0BA9D530">
            <w:pPr>
              <w:rPr>
                <w:szCs w:val="22"/>
                <w:shd w:val="clear" w:color="auto" w:fill="D9E2F3" w:themeFill="accent1" w:themeFillTint="33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предоставьте пояснения:</w:t>
            </w:r>
            <w:r>
              <w:rPr>
                <w:shd w:val="clear" w:color="auto" w:fill="D9E2F3" w:themeFill="accent1" w:themeFillTint="33"/>
              </w:rPr>
              <w:t xml:space="preserve"> </w:t>
            </w:r>
            <w:r w:rsidR="00832943">
              <w:rPr>
                <w:i/>
                <w:shd w:val="clear" w:color="auto" w:fill="D9E2F3" w:themeFill="accent1" w:themeFillTint="33"/>
              </w:rPr>
              <w:t>например</w:t>
            </w:r>
            <w:r>
              <w:rPr>
                <w:i/>
                <w:shd w:val="clear" w:color="auto" w:fill="D9E2F3" w:themeFill="accent1" w:themeFillTint="33"/>
              </w:rPr>
              <w:t xml:space="preserve">, перечень / обзорный список не соответствует реестру лицензий. Список контрактов неполный — некоторых не хватает. 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br/>
            </w:r>
          </w:p>
          <w:p w:rsidR="00582451" w:rsidP="00EC5FF4" w:rsidRDefault="00582451" w14:paraId="3D0EA751" w14:textId="71072EDE">
            <w:pPr>
              <w:rPr>
                <w:b/>
                <w:bCs/>
                <w:szCs w:val="22"/>
              </w:rPr>
            </w:pPr>
            <w:r>
              <w:t xml:space="preserve"> </w:t>
            </w:r>
            <w:r>
              <w:rPr>
                <w:b/>
              </w:rPr>
              <w:t>Были ли эти пробелы в информации четко обозначены, например, в отчетности ИПДО?</w:t>
            </w:r>
          </w:p>
          <w:p w:rsidR="00582451" w:rsidP="00582451" w:rsidRDefault="00535271" w14:paraId="7635B633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</w:rPr>
                <w:id w:val="-27310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19757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</w:t>
            </w:r>
          </w:p>
          <w:p w:rsidR="00582451" w:rsidP="00582451" w:rsidRDefault="00582451" w14:paraId="059BB253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="00582451" w:rsidP="00582451" w:rsidRDefault="00582451" w14:paraId="4114CDEE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582451" w:rsidP="00582451" w:rsidRDefault="00535271" w14:paraId="562CEAA4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</w:rPr>
                <w:id w:val="15407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54557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EC5FF4" w:rsidP="00582451" w:rsidRDefault="00582451" w14:paraId="57B77634" w14:textId="2C9BC0BF">
            <w:pPr>
              <w:rPr>
                <w:szCs w:val="22"/>
              </w:rPr>
            </w:pPr>
            <w:r>
              <w:t>Если выбран ответ «Да», поясните препятствия:</w:t>
            </w:r>
            <w:r>
              <w:rPr>
                <w:shd w:val="clear" w:color="auto" w:fill="D9E2F3" w:themeFill="accent1" w:themeFillTint="33"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>Препятствия представляют собой...</w:t>
            </w:r>
          </w:p>
          <w:p w:rsidRPr="00C978B7" w:rsidR="00582451" w:rsidP="00ED407B" w:rsidRDefault="00ED407B" w14:paraId="21B92166" w14:textId="431D5768">
            <w:pPr>
              <w:rPr>
                <w:b/>
                <w:bCs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 xml:space="preserve">», то опишите планы по преодолению препятствий к раскрытию всей вышеуказанной информации: </w:t>
            </w:r>
            <w:r>
              <w:rPr>
                <w:i/>
                <w:shd w:val="clear" w:color="auto" w:fill="D9E2F3" w:themeFill="accent1" w:themeFillTint="33"/>
              </w:rPr>
              <w:t>здесь можно описать мероприятия рабочего плана, привести протоколы заседаний МГЗС и т. д.</w:t>
            </w:r>
          </w:p>
        </w:tc>
      </w:tr>
      <w:tr w:rsidRPr="00C245FB" w:rsidR="00582451" w:rsidTr="7187C895" w14:paraId="31873B0C" w14:textId="77777777">
        <w:tc>
          <w:tcPr>
            <w:tcW w:w="1959" w:type="dxa"/>
            <w:shd w:val="clear" w:color="auto" w:fill="B4C6E7" w:themeFill="accent1" w:themeFillTint="66"/>
            <w:tcMar/>
          </w:tcPr>
          <w:p w:rsidRPr="00C245FB" w:rsidR="00582451" w:rsidP="00582451" w:rsidRDefault="00582451" w14:paraId="637C679E" w14:textId="77777777">
            <w:pPr>
              <w:rPr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103" w:type="dxa"/>
            <w:shd w:val="clear" w:color="auto" w:fill="B4C6E7" w:themeFill="accent1" w:themeFillTint="66"/>
            <w:tcMar/>
          </w:tcPr>
          <w:p w:rsidRPr="00C245FB" w:rsidR="00582451" w:rsidP="00582451" w:rsidRDefault="00582451" w14:paraId="369FF503" w14:textId="4DB5C34C">
            <w:pPr>
              <w:rPr>
                <w:szCs w:val="20"/>
              </w:rPr>
            </w:pPr>
            <w:r>
              <w:rPr>
                <w:b/>
              </w:rPr>
              <w:t>2.4.a. Раскрытие всех контрактов и лицензий в добывающих отраслях, которые были предоставлены, заключены или претерпели изменения с января 2021 года.</w:t>
            </w:r>
          </w:p>
        </w:tc>
      </w:tr>
      <w:tr w:rsidRPr="00C245FB" w:rsidR="00582451" w:rsidTr="7187C895" w14:paraId="2E21A464" w14:textId="77777777">
        <w:tc>
          <w:tcPr>
            <w:tcW w:w="1959" w:type="dxa"/>
            <w:tcMar/>
          </w:tcPr>
          <w:p w:rsidRPr="00C245FB" w:rsidR="00582451" w:rsidP="00582451" w:rsidRDefault="00582451" w14:paraId="2BF115B9" w14:textId="77777777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103" w:type="dxa"/>
            <w:tcMar/>
          </w:tcPr>
          <w:p w:rsidR="00582451" w:rsidP="00582451" w:rsidRDefault="00582451" w14:paraId="5ADB364B" w14:textId="51215FC8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Все ли </w:t>
            </w:r>
            <w:r>
              <w:rPr>
                <w:b/>
                <w:u w:val="single"/>
              </w:rPr>
              <w:t>контракты</w:t>
            </w:r>
            <w:r>
              <w:rPr>
                <w:b/>
              </w:rPr>
              <w:t xml:space="preserve">, включая приложения, дополнения и добавления к ним, </w:t>
            </w:r>
            <w:r>
              <w:rPr>
                <w:b/>
                <w:u w:val="single"/>
              </w:rPr>
              <w:t>предоставленные или заключенные</w:t>
            </w:r>
            <w:r>
              <w:rPr>
                <w:b/>
              </w:rPr>
              <w:t xml:space="preserve"> с 1 января 2021 года, публикуются в открытом доступе?</w:t>
            </w:r>
            <w:r>
              <w:rPr>
                <w:rStyle w:val="FootnoteReference"/>
                <w:b/>
                <w:bCs/>
                <w:szCs w:val="20"/>
              </w:rPr>
              <w:footnoteReference w:id="7"/>
            </w:r>
            <w:r>
              <w:rPr>
                <w:b/>
              </w:rPr>
              <w:t xml:space="preserve"> </w:t>
            </w:r>
          </w:p>
          <w:p w:rsidR="00582451" w:rsidP="00582451" w:rsidRDefault="00582451" w14:paraId="131FA571" w14:textId="46A402A0">
            <w:pPr>
              <w:pStyle w:val="ListParagraph"/>
              <w:ind w:left="360"/>
            </w:pPr>
            <w:r>
              <w:t xml:space="preserve"> </w:t>
            </w:r>
            <w:sdt>
              <w:sdtPr>
                <w:rPr>
                  <w:rFonts w:eastAsia="MS Gothic"/>
                  <w:szCs w:val="20"/>
                </w:rPr>
                <w:id w:val="83634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10759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47441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47F8F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Частично</w:t>
            </w:r>
          </w:p>
          <w:p w:rsidRPr="00AE629E" w:rsidR="00AD23A8" w:rsidP="001A14F3" w:rsidRDefault="00AD23A8" w14:paraId="28DBC039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</w:p>
          <w:p w:rsidRPr="007627E9" w:rsidR="001A14F3" w:rsidP="001A14F3" w:rsidRDefault="001A14F3" w14:paraId="23532B72" w14:textId="10137F4F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опубликованными контрактами (источник):</w:t>
            </w:r>
          </w:p>
          <w:p w:rsidRPr="00FE14C2" w:rsidR="001A14F3" w:rsidP="001A14F3" w:rsidRDefault="001A14F3" w14:paraId="48B67D65" w14:textId="0985F37E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(правительству)</w:t>
            </w:r>
            <w:r>
              <w:t>.</w:t>
            </w:r>
          </w:p>
          <w:p w:rsidRPr="00FE14C2" w:rsidR="001A14F3" w:rsidP="001A14F3" w:rsidRDefault="001A14F3" w14:paraId="1BF56263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C1365E" w:rsidR="001A14F3" w:rsidP="001A14F3" w:rsidRDefault="001A14F3" w14:paraId="2FCC2983" w14:textId="4AE880D8">
            <w:pPr>
              <w:ind w:left="343"/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или реестр лицензий и т. д.</w:t>
            </w:r>
          </w:p>
          <w:p w:rsidRPr="00AE629E" w:rsidR="00B1587B" w:rsidP="00582451" w:rsidRDefault="00B1587B" w14:paraId="6B7CE826" w14:textId="77777777">
            <w:pPr>
              <w:rPr>
                <w:b/>
                <w:bCs/>
                <w:szCs w:val="20"/>
              </w:rPr>
            </w:pPr>
          </w:p>
          <w:p w:rsidR="00582451" w:rsidP="00582451" w:rsidRDefault="00582451" w14:paraId="1F664DE6" w14:textId="07C018DA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Все ли </w:t>
            </w:r>
            <w:r>
              <w:rPr>
                <w:b/>
                <w:u w:val="single"/>
              </w:rPr>
              <w:t>лицензии</w:t>
            </w:r>
            <w:r>
              <w:rPr>
                <w:b/>
              </w:rPr>
              <w:t>, включая приложения дополнения и добавления к ним, предоставленные или заключенные с 1 января 2021 года, публикуются в открытом доступе?</w:t>
            </w:r>
            <w:r>
              <w:rPr>
                <w:rStyle w:val="FootnoteReference"/>
                <w:b/>
                <w:bCs/>
                <w:szCs w:val="20"/>
              </w:rPr>
              <w:footnoteReference w:id="8"/>
            </w:r>
            <w:r>
              <w:rPr>
                <w:b/>
              </w:rPr>
              <w:t xml:space="preserve"> </w:t>
            </w:r>
          </w:p>
          <w:p w:rsidR="00582451" w:rsidP="00582451" w:rsidRDefault="00535271" w14:paraId="6E58324E" w14:textId="77777777">
            <w:pPr>
              <w:pStyle w:val="ListParagraph"/>
              <w:ind w:left="360"/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eastAsia="MS Gothic"/>
                  <w:szCs w:val="20"/>
                </w:rPr>
                <w:id w:val="20575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192664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181501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E70BDA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Частично</w:t>
            </w:r>
          </w:p>
          <w:p w:rsidRPr="00AE629E" w:rsidR="001A14F3" w:rsidP="001A14F3" w:rsidRDefault="001A14F3" w14:paraId="130E50E9" w14:textId="77777777">
            <w:pPr>
              <w:pStyle w:val="ListParagraph"/>
            </w:pPr>
          </w:p>
          <w:p w:rsidRPr="007627E9" w:rsidR="00F26D20" w:rsidP="00F26D20" w:rsidRDefault="00F26D20" w14:paraId="7207C550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опубликованными лицензиями (источник):</w:t>
            </w:r>
          </w:p>
          <w:p w:rsidRPr="00FE14C2" w:rsidR="00F26D20" w:rsidP="00F26D20" w:rsidRDefault="00F26D20" w14:paraId="2F299263" w14:textId="4F2DFCC8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shd w:val="clear" w:color="auto" w:fill="D9E2F3" w:themeFill="accent1" w:themeFillTint="33"/>
              </w:rPr>
              <w:t xml:space="preserve">, либо официальное издание </w:t>
            </w:r>
          </w:p>
          <w:p w:rsidRPr="00FE14C2" w:rsidR="00F26D20" w:rsidP="00F26D20" w:rsidRDefault="00F26D20" w14:paraId="68E1B169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C1365E" w:rsidR="00F26D20" w:rsidP="00F26D20" w:rsidRDefault="00F26D20" w14:paraId="355FF3FE" w14:textId="67AA74B4">
            <w:pPr>
              <w:ind w:left="343"/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или реестр лицензий и т. д.</w:t>
            </w:r>
          </w:p>
          <w:p w:rsidRPr="00AE629E" w:rsidR="001A14F3" w:rsidP="00E02457" w:rsidRDefault="001A14F3" w14:paraId="3A8C2985" w14:textId="63CBBAC1">
            <w:pPr>
              <w:ind w:left="343"/>
            </w:pPr>
          </w:p>
        </w:tc>
      </w:tr>
      <w:tr w:rsidRPr="00C245FB" w:rsidR="00ED1D54" w:rsidTr="7187C895" w14:paraId="15D07F7C" w14:textId="77777777">
        <w:tc>
          <w:tcPr>
            <w:tcW w:w="1959" w:type="dxa"/>
            <w:tcMar/>
          </w:tcPr>
          <w:p w:rsidR="00ED1D54" w:rsidP="00582451" w:rsidRDefault="00ED1D54" w14:paraId="374EF085" w14:textId="4E1A54DA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103" w:type="dxa"/>
            <w:tcMar/>
          </w:tcPr>
          <w:p w:rsidR="00ED1D54" w:rsidP="00ED1D54" w:rsidRDefault="00ED1D54" w14:paraId="7C46D852" w14:textId="537E9ADC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Все ли действующие </w:t>
            </w:r>
            <w:r>
              <w:rPr>
                <w:b/>
                <w:u w:val="single"/>
              </w:rPr>
              <w:t>контракты</w:t>
            </w:r>
            <w:r>
              <w:rPr>
                <w:b/>
              </w:rPr>
              <w:t xml:space="preserve">, в которые были </w:t>
            </w:r>
            <w:r>
              <w:rPr>
                <w:b/>
                <w:u w:val="single"/>
              </w:rPr>
              <w:t>внесены изменения</w:t>
            </w:r>
            <w:r>
              <w:rPr>
                <w:b/>
              </w:rPr>
              <w:t xml:space="preserve"> с 1 января 2021 года, публикуются в открытом доступе? </w:t>
            </w:r>
          </w:p>
          <w:p w:rsidR="00ED1D54" w:rsidP="00ED1D54" w:rsidRDefault="00ED1D54" w14:paraId="44E5B58E" w14:textId="12438107">
            <w:pPr>
              <w:pStyle w:val="ListParagraph"/>
              <w:ind w:left="360"/>
            </w:pPr>
            <w:r>
              <w:t xml:space="preserve"> </w:t>
            </w:r>
            <w:sdt>
              <w:sdtPr>
                <w:rPr>
                  <w:rFonts w:eastAsia="MS Gothic"/>
                  <w:szCs w:val="20"/>
                </w:rPr>
                <w:id w:val="-83415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54510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  </w:t>
            </w:r>
            <w:sdt>
              <w:sdtPr>
                <w:rPr>
                  <w:rFonts w:eastAsia="MS Gothic"/>
                  <w:szCs w:val="20"/>
                </w:rPr>
                <w:id w:val="17277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E70BDA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Частично</w:t>
            </w:r>
            <w:r>
              <w:t xml:space="preserve">  </w:t>
            </w:r>
            <w:sdt>
              <w:sdtPr>
                <w:rPr>
                  <w:rFonts w:eastAsia="MS Gothic"/>
                  <w:szCs w:val="20"/>
                </w:rPr>
                <w:id w:val="-48631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76AB5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Неприменимо</w:t>
            </w:r>
            <w:r w:rsidR="00476AB5">
              <w:rPr>
                <w:rStyle w:val="FootnoteReference"/>
                <w:szCs w:val="20"/>
                <w:shd w:val="clear" w:color="auto" w:fill="D9E2F3" w:themeFill="accent1" w:themeFillTint="33"/>
                <w:lang w:val="en-GB"/>
              </w:rPr>
              <w:footnoteReference w:id="9"/>
            </w:r>
          </w:p>
          <w:p w:rsidRPr="00E02457" w:rsidR="0003048A" w:rsidP="00ED1D54" w:rsidRDefault="0003048A" w14:paraId="61F2AE77" w14:textId="12B38B8F">
            <w:pPr>
              <w:rPr>
                <w:szCs w:val="20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 или «</w:t>
            </w:r>
            <w:r>
              <w:rPr>
                <w:u w:val="single"/>
              </w:rPr>
              <w:t>Частично</w:t>
            </w:r>
            <w:r>
              <w:t xml:space="preserve">», опубликованы ли они на том же ресурсе, что и другие контракты (см. раздел выше)? </w:t>
            </w:r>
            <w:sdt>
              <w:sdtPr>
                <w:rPr>
                  <w:rFonts w:eastAsia="MS Gothic"/>
                  <w:szCs w:val="20"/>
                </w:rPr>
                <w:id w:val="-150274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7867A2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30778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7867A2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Нет  </w:t>
            </w:r>
            <w:r>
              <w:t xml:space="preserve"> </w:t>
            </w:r>
          </w:p>
          <w:p w:rsidR="00ED1D54" w:rsidP="00ED1D54" w:rsidRDefault="00ED1D54" w14:paraId="3B72D47D" w14:textId="7A401FB9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Все ли действующие </w:t>
            </w:r>
            <w:r>
              <w:rPr>
                <w:b/>
                <w:u w:val="single"/>
              </w:rPr>
              <w:t>лицензии</w:t>
            </w:r>
            <w:r>
              <w:rPr>
                <w:b/>
              </w:rPr>
              <w:t xml:space="preserve">, в которые были </w:t>
            </w:r>
            <w:r>
              <w:rPr>
                <w:b/>
                <w:u w:val="single"/>
              </w:rPr>
              <w:t>внесены изменения</w:t>
            </w:r>
            <w:r>
              <w:rPr>
                <w:b/>
              </w:rPr>
              <w:t xml:space="preserve"> с 1 января 2021 года, публикуются в открытом доступе? </w:t>
            </w:r>
          </w:p>
          <w:p w:rsidR="00ED1D54" w:rsidP="00ED1D54" w:rsidRDefault="00535271" w14:paraId="11204FD1" w14:textId="31329C80">
            <w:pPr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eastAsia="MS Gothic"/>
                  <w:szCs w:val="20"/>
                </w:rPr>
                <w:id w:val="11200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ED1D54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40195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ED1D54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  </w:t>
            </w:r>
            <w:sdt>
              <w:sdtPr>
                <w:rPr>
                  <w:rFonts w:eastAsia="MS Gothic"/>
                  <w:szCs w:val="20"/>
                </w:rPr>
                <w:id w:val="-15374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E70BDA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Частично</w:t>
            </w:r>
            <w:r w:rsidR="00C779DD">
              <w:t xml:space="preserve">  </w:t>
            </w:r>
            <w:sdt>
              <w:sdtPr>
                <w:rPr>
                  <w:rFonts w:eastAsia="MS Gothic"/>
                  <w:szCs w:val="20"/>
                </w:rPr>
                <w:id w:val="-127038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1955D5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Неприменимо</w:t>
            </w:r>
            <w:r w:rsidR="001955D5">
              <w:rPr>
                <w:rStyle w:val="FootnoteReference"/>
                <w:szCs w:val="20"/>
                <w:shd w:val="clear" w:color="auto" w:fill="D9E2F3" w:themeFill="accent1" w:themeFillTint="33"/>
                <w:lang w:val="en-GB"/>
              </w:rPr>
              <w:footnoteReference w:id="10"/>
            </w:r>
          </w:p>
          <w:p w:rsidRPr="00AE629E" w:rsidR="00BC6BBF" w:rsidP="00ED1D54" w:rsidRDefault="00BC6BBF" w14:paraId="6E2A06AA" w14:textId="77777777">
            <w:pPr>
              <w:rPr>
                <w:shd w:val="clear" w:color="auto" w:fill="D9E2F3" w:themeFill="accent1" w:themeFillTint="33"/>
              </w:rPr>
            </w:pPr>
          </w:p>
          <w:p w:rsidRPr="006B53C2" w:rsidR="00BC6BBF" w:rsidP="00BC6BBF" w:rsidRDefault="00BC6BBF" w14:paraId="5CE22E4F" w14:textId="1F819A66">
            <w:pPr>
              <w:rPr>
                <w:szCs w:val="20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 или «</w:t>
            </w:r>
            <w:r>
              <w:rPr>
                <w:u w:val="single"/>
              </w:rPr>
              <w:t>Частично</w:t>
            </w:r>
            <w:r>
              <w:t xml:space="preserve">», опубликованы ли они на том же ресурсе, что и другие лицензии (см. раздел выше)? </w:t>
            </w:r>
            <w:sdt>
              <w:sdtPr>
                <w:rPr>
                  <w:rFonts w:eastAsia="MS Gothic"/>
                  <w:szCs w:val="20"/>
                </w:rPr>
                <w:id w:val="-83422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206069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Нет  </w:t>
            </w:r>
            <w:r>
              <w:t xml:space="preserve"> </w:t>
            </w:r>
          </w:p>
          <w:p w:rsidRPr="00AE629E" w:rsidR="00BC6BBF" w:rsidP="00ED1D54" w:rsidRDefault="00BC6BBF" w14:paraId="292D4C8E" w14:textId="77777777"/>
          <w:p w:rsidR="008C7338" w:rsidP="00ED1D54" w:rsidRDefault="008C7338" w14:paraId="4788A53B" w14:textId="6E724D24">
            <w:r>
              <w:t xml:space="preserve">Включается ли в раскрываемую информацию как измененное положение, </w:t>
            </w:r>
            <w:r>
              <w:rPr>
                <w:u w:val="single"/>
              </w:rPr>
              <w:t>так и</w:t>
            </w:r>
            <w:r>
              <w:t xml:space="preserve"> весь текст лицензии, в которую были внесены изменения? </w:t>
            </w:r>
          </w:p>
          <w:p w:rsidRPr="5BAF76C7" w:rsidR="008C7338" w:rsidP="00ED1D54" w:rsidRDefault="00535271" w14:paraId="6A6DEAAB" w14:textId="1BAE3985">
            <w:pPr>
              <w:rPr>
                <w:b/>
                <w:bCs/>
              </w:rPr>
            </w:pPr>
            <w:sdt>
              <w:sdtPr>
                <w:rPr>
                  <w:rFonts w:eastAsia="MS Gothic"/>
                  <w:szCs w:val="20"/>
                </w:rPr>
                <w:id w:val="70660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FB" w:rsidR="008C7338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17366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FB" w:rsidR="008C7338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</w:tc>
      </w:tr>
      <w:tr w:rsidRPr="00C245FB" w:rsidR="00582451" w:rsidTr="7187C895" w14:paraId="57C002AB" w14:textId="77777777">
        <w:tc>
          <w:tcPr>
            <w:tcW w:w="1959" w:type="dxa"/>
            <w:tcMar/>
          </w:tcPr>
          <w:p w:rsidR="00582451" w:rsidP="00582451" w:rsidRDefault="00582451" w14:paraId="617FA7E3" w14:textId="2182FB13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Оценка полноты, надежности и своевременности данных</w:t>
            </w:r>
          </w:p>
        </w:tc>
        <w:tc>
          <w:tcPr>
            <w:tcW w:w="7103" w:type="dxa"/>
            <w:tcMar/>
          </w:tcPr>
          <w:p w:rsidR="00582451" w:rsidP="00582451" w:rsidRDefault="00582451" w14:paraId="6831B2A9" w14:textId="05E16FE6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Считаете ли вы или другие заинтересованные стороны (включая членов МГЗС, но не ограничиваясь ими), что следующая раскрываемая информация является </w:t>
            </w:r>
            <w:r>
              <w:rPr>
                <w:b/>
                <w:u w:val="single"/>
              </w:rPr>
              <w:t>неполной, ненадежной или устаревшей</w:t>
            </w:r>
            <w:r>
              <w:rPr>
                <w:b/>
              </w:rPr>
              <w:t>?</w:t>
            </w:r>
            <w:r>
              <w:rPr>
                <w:rStyle w:val="FootnoteReference"/>
              </w:rPr>
              <w:t xml:space="preserve"> </w:t>
            </w:r>
            <w:r>
              <w:rPr>
                <w:rStyle w:val="FootnoteReference"/>
                <w:szCs w:val="22"/>
                <w:lang w:val="en-GB"/>
              </w:rPr>
              <w:footnoteReference w:id="11"/>
            </w:r>
            <w:r>
              <w:rPr>
                <w:b/>
              </w:rPr>
              <w:t xml:space="preserve"> </w:t>
            </w:r>
          </w:p>
          <w:p w:rsidRPr="00E02457" w:rsidR="00582451" w:rsidP="00582451" w:rsidRDefault="00582451" w14:paraId="559FDA74" w14:textId="0A91AC0C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ind w:left="732" w:hanging="284"/>
              <w:rPr>
                <w:szCs w:val="22"/>
              </w:rPr>
            </w:pPr>
            <w:r>
              <w:t xml:space="preserve"> </w:t>
            </w:r>
            <w:r>
              <w:rPr>
                <w:u w:val="single"/>
              </w:rPr>
              <w:t>Контракты и/или лицензии</w:t>
            </w:r>
            <w:r>
              <w:t>, заключенные или выданные с 1 января 2021 года</w:t>
            </w:r>
            <w:r>
              <w:rPr>
                <w:shd w:val="clear" w:color="auto" w:fill="FFFFFF" w:themeFill="background1"/>
              </w:rPr>
              <w:br/>
            </w:r>
            <w:sdt>
              <w:sdtPr>
                <w:rPr>
                  <w:rFonts w:hint="eastAsia" w:ascii="MS Gothic" w:hAnsi="MS Gothic" w:eastAsia="MS Gothic"/>
                  <w:szCs w:val="22"/>
                  <w:shd w:val="clear" w:color="auto" w:fill="FFFFFF" w:themeFill="background1"/>
                </w:rPr>
                <w:id w:val="45083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19390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E02457" w:rsidR="00D609A6" w:rsidP="00E02457" w:rsidRDefault="00CA3012" w14:paraId="32EA169A" w14:textId="44C0D934">
            <w:pPr>
              <w:shd w:val="clear" w:color="auto" w:fill="FFFFFF" w:themeFill="background1"/>
              <w:ind w:left="448"/>
              <w:rPr>
                <w:i/>
                <w:iCs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 xml:space="preserve">», то предоставьте пояснения, </w:t>
            </w:r>
            <w:r>
              <w:rPr>
                <w:i/>
                <w:shd w:val="clear" w:color="auto" w:fill="D9E2F3" w:themeFill="accent1" w:themeFillTint="33"/>
              </w:rPr>
              <w:t>например: в обзорном списке указана ссылка на контракт, но поскольку сайт был обновлен, документы больше не доступны.</w:t>
            </w:r>
          </w:p>
          <w:p w:rsidRPr="00E02457" w:rsidR="00582451" w:rsidP="00582451" w:rsidRDefault="007B1CF1" w14:paraId="5236C73E" w14:textId="473D8E79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ind w:left="770" w:hanging="284"/>
              <w:rPr>
                <w:szCs w:val="22"/>
              </w:rPr>
            </w:pPr>
            <w:r>
              <w:t xml:space="preserve">Приложения, добавления и дополнения к контрактам и/или </w:t>
            </w:r>
            <w:r>
              <w:rPr>
                <w:u w:val="single"/>
              </w:rPr>
              <w:t>лицензиям</w:t>
            </w:r>
            <w:r>
              <w:t>, заключенным или выданным с 1 января 2021 года: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  <w:sdt>
              <w:sdtPr>
                <w:rPr>
                  <w:rFonts w:eastAsia="MS Gothic"/>
                  <w:szCs w:val="22"/>
                </w:rPr>
                <w:id w:val="-21144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457" w:rsidR="00582451">
                  <w:rPr>
                    <w:rFonts w:ascii="Segoe UI Symbol" w:hAnsi="Segoe UI Symbol" w:eastAsia="MS Gothic" w:cs="Segoe UI Symbol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2"/>
                </w:rPr>
                <w:id w:val="190711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457" w:rsidR="00582451">
                  <w:rPr>
                    <w:rFonts w:ascii="Segoe UI Symbol" w:hAnsi="Segoe UI Symbol" w:eastAsia="MS Gothic" w:cs="Segoe UI Symbol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9E30FC" w:rsidR="00D609A6" w:rsidP="00E02457" w:rsidRDefault="00AF62B5" w14:paraId="3F43913F" w14:textId="6B904E9E">
            <w:pPr>
              <w:pStyle w:val="ListParagraph"/>
              <w:shd w:val="clear" w:color="auto" w:fill="FFFFFF" w:themeFill="background1"/>
              <w:ind w:left="732"/>
              <w:rPr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 xml:space="preserve">», то </w:t>
            </w:r>
            <w:r>
              <w:rPr>
                <w:shd w:val="clear" w:color="auto" w:fill="D9E2F3" w:themeFill="accent1" w:themeFillTint="33"/>
              </w:rPr>
              <w:t>предоставьте пояснения: …</w:t>
            </w:r>
          </w:p>
          <w:p w:rsidRPr="00AE629E" w:rsidR="00D609A6" w:rsidP="00E02457" w:rsidRDefault="00D609A6" w14:paraId="756FC8D2" w14:textId="77777777">
            <w:pPr>
              <w:pStyle w:val="ListParagraph"/>
              <w:shd w:val="clear" w:color="auto" w:fill="FFFFFF" w:themeFill="background1"/>
              <w:ind w:left="770"/>
              <w:rPr>
                <w:szCs w:val="22"/>
              </w:rPr>
            </w:pPr>
          </w:p>
          <w:p w:rsidRPr="009E30FC" w:rsidR="007B1CF1" w:rsidP="00582451" w:rsidRDefault="007B1CF1" w14:paraId="6A6237DB" w14:textId="53A50AAC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ind w:left="770" w:hanging="284"/>
              <w:rPr>
                <w:szCs w:val="22"/>
              </w:rPr>
            </w:pPr>
            <w:r>
              <w:rPr>
                <w:u w:val="single"/>
              </w:rPr>
              <w:t>Лицензии и/или контракты</w:t>
            </w:r>
            <w:r>
              <w:t>, в которые внесены изменения с 1 января 2021 года</w:t>
            </w:r>
          </w:p>
          <w:p w:rsidRPr="00A221EA" w:rsidR="007B1CF1" w:rsidP="00E02457" w:rsidRDefault="00535271" w14:paraId="5EC4E1EA" w14:textId="2D2AA6A2">
            <w:pPr>
              <w:shd w:val="clear" w:color="auto" w:fill="FFFFFF" w:themeFill="background1"/>
              <w:ind w:left="486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94495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21EA" w:rsidR="00A221EA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Segoe UI Symbol" w:hAnsi="Segoe UI Symbol" w:eastAsia="MS Gothic" w:cs="Segoe UI Symbol"/>
                  <w:szCs w:val="22"/>
                </w:rPr>
                <w:id w:val="-6664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457" w:rsidR="007B1CF1">
                  <w:rPr>
                    <w:rFonts w:ascii="Segoe UI Symbol" w:hAnsi="Segoe UI Symbol" w:eastAsia="MS Gothic" w:cs="Segoe UI Symbol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9E30FC" w:rsidR="00AF62B5" w:rsidP="00AF62B5" w:rsidRDefault="00AF62B5" w14:paraId="53C8A822" w14:textId="77777777">
            <w:pPr>
              <w:shd w:val="clear" w:color="auto" w:fill="FFFFFF" w:themeFill="background1"/>
              <w:ind w:left="732"/>
              <w:rPr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 xml:space="preserve">», то </w:t>
            </w:r>
            <w:r>
              <w:rPr>
                <w:shd w:val="clear" w:color="auto" w:fill="D9E2F3" w:themeFill="accent1" w:themeFillTint="33"/>
              </w:rPr>
              <w:t>предоставьте пояснения: …</w:t>
            </w:r>
          </w:p>
          <w:p w:rsidRPr="00AE629E" w:rsidR="007B1CF1" w:rsidP="00582451" w:rsidRDefault="007B1CF1" w14:paraId="4C696B9D" w14:textId="77777777">
            <w:pPr>
              <w:rPr>
                <w:szCs w:val="22"/>
                <w:u w:val="single"/>
              </w:rPr>
            </w:pPr>
          </w:p>
          <w:p w:rsidR="00582451" w:rsidP="00582451" w:rsidRDefault="00582451" w14:paraId="55FD9D22" w14:textId="1883437C">
            <w:pPr>
              <w:rPr>
                <w:b/>
                <w:bCs/>
                <w:szCs w:val="22"/>
              </w:rPr>
            </w:pPr>
            <w:r>
              <w:t xml:space="preserve"> </w:t>
            </w:r>
            <w:r>
              <w:rPr>
                <w:b/>
              </w:rPr>
              <w:t>Были ли эти пробелы в информации четко обозначены, например, в отчетности ИПДО?</w:t>
            </w:r>
          </w:p>
          <w:p w:rsidR="00582451" w:rsidP="00582451" w:rsidRDefault="00535271" w14:paraId="7D81FC3C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</w:rPr>
                <w:id w:val="69497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-13901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</w:t>
            </w:r>
          </w:p>
          <w:p w:rsidR="00582451" w:rsidP="00582451" w:rsidRDefault="00582451" w14:paraId="7EB696A9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="00582451" w:rsidP="00582451" w:rsidRDefault="00582451" w14:paraId="3DBEBDD1" w14:textId="6E044F4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раскрываемой информации с юридическими или практическими препятствиями?</w:t>
            </w:r>
          </w:p>
          <w:p w:rsidR="00582451" w:rsidP="00582451" w:rsidRDefault="00535271" w14:paraId="5984CE78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</w:rPr>
                <w:id w:val="-5646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-2448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02457" w:rsidR="00A442EB" w:rsidP="00582451" w:rsidRDefault="00582451" w14:paraId="6D38DA3D" w14:textId="7A9DE361">
            <w:pPr>
              <w:rPr>
                <w:i/>
                <w:iCs/>
                <w:szCs w:val="22"/>
              </w:rPr>
            </w:pPr>
            <w:r>
              <w:t>Если выбран ответ «Да», поясните препятствия</w:t>
            </w:r>
            <w:r>
              <w:rPr>
                <w:shd w:val="clear" w:color="auto" w:fill="D9E2F3" w:themeFill="accent1" w:themeFillTint="33"/>
              </w:rPr>
              <w:t xml:space="preserve">: </w:t>
            </w:r>
            <w:r>
              <w:rPr>
                <w:i/>
                <w:shd w:val="clear" w:color="auto" w:fill="D9E2F3" w:themeFill="accent1" w:themeFillTint="33"/>
              </w:rPr>
              <w:t>Препятствия представляют собой...</w:t>
            </w:r>
          </w:p>
          <w:p w:rsidRPr="00D17309" w:rsidR="00582451" w:rsidP="00E02457" w:rsidRDefault="00A442EB" w14:paraId="79589E5B" w14:textId="3E460C3F">
            <w:pPr>
              <w:rPr>
                <w:i/>
                <w:iCs/>
                <w:szCs w:val="22"/>
              </w:rPr>
            </w:pPr>
            <w:r>
              <w:t xml:space="preserve">Опишите планы по преодолению препятствий к раскрытию всей вышеуказанной информации: </w:t>
            </w:r>
            <w:r>
              <w:rPr>
                <w:i/>
                <w:shd w:val="clear" w:color="auto" w:fill="D9E2F3" w:themeFill="accent1" w:themeFillTint="33"/>
              </w:rPr>
              <w:t>здесь можно описать мероприятия рабочего плана, привести протоколы заседаний МГЗС и т. д.</w:t>
            </w:r>
          </w:p>
        </w:tc>
      </w:tr>
      <w:tr w:rsidRPr="00C245FB" w:rsidR="00582451" w:rsidTr="7187C895" w14:paraId="65F264A4" w14:textId="77777777">
        <w:tc>
          <w:tcPr>
            <w:tcW w:w="1959" w:type="dxa"/>
            <w:shd w:val="clear" w:color="auto" w:fill="B4C6E7" w:themeFill="accent1" w:themeFillTint="66"/>
            <w:tcMar/>
          </w:tcPr>
          <w:p w:rsidRPr="0022662F" w:rsidR="00582451" w:rsidP="00582451" w:rsidRDefault="00582451" w14:paraId="04006271" w14:textId="3394EB1F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103" w:type="dxa"/>
            <w:shd w:val="clear" w:color="auto" w:fill="B4C6E7" w:themeFill="accent1" w:themeFillTint="66"/>
            <w:tcMar/>
          </w:tcPr>
          <w:p w:rsidRPr="0022662F" w:rsidR="00582451" w:rsidP="00582451" w:rsidRDefault="00582451" w14:paraId="1DCD3EE4" w14:textId="3B63192E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2.4.a. Раскрытие контрактов и лицензий, заключенных и выданных </w:t>
            </w:r>
            <w:r>
              <w:rPr>
                <w:b/>
                <w:u w:val="single"/>
              </w:rPr>
              <w:t>до</w:t>
            </w:r>
            <w:r>
              <w:rPr>
                <w:b/>
              </w:rPr>
              <w:t xml:space="preserve"> января 2021 года</w:t>
            </w:r>
          </w:p>
        </w:tc>
      </w:tr>
      <w:tr w:rsidRPr="00C245FB" w:rsidR="00582451" w:rsidTr="7187C895" w14:paraId="4A3B95B5" w14:textId="77777777">
        <w:tc>
          <w:tcPr>
            <w:tcW w:w="1959" w:type="dxa"/>
            <w:tcMar/>
          </w:tcPr>
          <w:p w:rsidR="00582451" w:rsidP="00582451" w:rsidRDefault="00582451" w14:paraId="557951EE" w14:textId="25814937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103" w:type="dxa"/>
            <w:tcMar/>
          </w:tcPr>
          <w:p w:rsidR="00582451" w:rsidP="00582451" w:rsidRDefault="00582451" w14:paraId="646ACD99" w14:textId="47E8B591">
            <w:pPr>
              <w:rPr>
                <w:b/>
                <w:bCs/>
              </w:rPr>
            </w:pPr>
            <w:r>
              <w:rPr>
                <w:b/>
              </w:rPr>
              <w:t xml:space="preserve">Публикуются ли в открытом доступе </w:t>
            </w:r>
            <w:r>
              <w:rPr>
                <w:b/>
                <w:u w:val="single"/>
              </w:rPr>
              <w:t>контракты</w:t>
            </w:r>
            <w:r>
              <w:rPr>
                <w:b/>
              </w:rPr>
              <w:t xml:space="preserve">, предусматривающие условия добычи, которые были </w:t>
            </w:r>
            <w:r>
              <w:rPr>
                <w:b/>
                <w:u w:val="single"/>
              </w:rPr>
              <w:t>заключены до января 2021 года</w:t>
            </w:r>
            <w:r>
              <w:rPr>
                <w:b/>
              </w:rPr>
              <w:t>?</w:t>
            </w:r>
          </w:p>
          <w:p w:rsidR="00582451" w:rsidP="00582451" w:rsidRDefault="00535271" w14:paraId="0B6249A6" w14:textId="5499AFD2">
            <w:pPr>
              <w:pStyle w:val="ListParagraph"/>
              <w:ind w:left="360"/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eastAsia="MS Gothic"/>
                  <w:szCs w:val="20"/>
                </w:rPr>
                <w:id w:val="-190336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57903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   </w:t>
            </w:r>
            <w:sdt>
              <w:sdtPr>
                <w:rPr>
                  <w:rFonts w:eastAsia="MS Gothic"/>
                  <w:szCs w:val="20"/>
                </w:rPr>
                <w:id w:val="-210001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Частично</w:t>
            </w:r>
          </w:p>
          <w:p w:rsidR="00582451" w:rsidP="00582451" w:rsidRDefault="00582451" w14:paraId="49931ADD" w14:textId="767109CC">
            <w:pPr>
              <w:rPr>
                <w:b/>
                <w:bCs/>
              </w:rPr>
            </w:pPr>
            <w:r>
              <w:rPr>
                <w:b/>
              </w:rPr>
              <w:t xml:space="preserve">Публикуются ли в открытом доступе </w:t>
            </w:r>
            <w:r>
              <w:rPr>
                <w:b/>
                <w:u w:val="single"/>
              </w:rPr>
              <w:t>лицензии</w:t>
            </w:r>
            <w:r>
              <w:rPr>
                <w:b/>
              </w:rPr>
              <w:t xml:space="preserve">, предусматривающие условия добычи, которые были </w:t>
            </w:r>
            <w:r>
              <w:rPr>
                <w:b/>
                <w:u w:val="single"/>
              </w:rPr>
              <w:t>выданы до января 2021 года</w:t>
            </w:r>
            <w:r>
              <w:rPr>
                <w:b/>
              </w:rPr>
              <w:t>?</w:t>
            </w:r>
          </w:p>
          <w:p w:rsidRPr="009B43FE" w:rsidR="00582451" w:rsidP="00582451" w:rsidRDefault="00535271" w14:paraId="6208CC3F" w14:textId="673B473A">
            <w:pPr>
              <w:pStyle w:val="ListParagraph"/>
              <w:ind w:left="360"/>
              <w:rPr>
                <w:rFonts w:eastAsia="MS Gothic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0073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34845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   </w:t>
            </w:r>
            <w:sdt>
              <w:sdtPr>
                <w:rPr>
                  <w:rFonts w:eastAsia="MS Gothic"/>
                  <w:szCs w:val="20"/>
                </w:rPr>
                <w:id w:val="-124016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Частично</w:t>
            </w:r>
          </w:p>
          <w:p w:rsidRPr="0022662F" w:rsidR="00582451" w:rsidP="00582451" w:rsidRDefault="00582451" w14:paraId="477F4DFB" w14:textId="12EA06EC">
            <w:pPr>
              <w:rPr>
                <w:b/>
                <w:bCs/>
              </w:rPr>
            </w:pPr>
            <w:r>
              <w:rPr>
                <w:b/>
              </w:rPr>
              <w:t>Публикуются ли в открытом доступе существенные контракты на геологоразведочные работы?</w:t>
            </w:r>
          </w:p>
          <w:p w:rsidR="00582451" w:rsidP="00582451" w:rsidRDefault="00535271" w14:paraId="013694BB" w14:textId="77777777">
            <w:pPr>
              <w:pStyle w:val="ListParagraph"/>
              <w:ind w:left="360"/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eastAsia="MS Gothic"/>
                  <w:szCs w:val="20"/>
                </w:rPr>
                <w:id w:val="-169513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25309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   </w:t>
            </w:r>
            <w:sdt>
              <w:sdtPr>
                <w:rPr>
                  <w:rFonts w:eastAsia="MS Gothic"/>
                  <w:szCs w:val="20"/>
                </w:rPr>
                <w:id w:val="43787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hint="eastAsia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Частично</w:t>
            </w:r>
          </w:p>
          <w:p w:rsidRPr="00AE629E" w:rsidR="008D2348" w:rsidP="00582451" w:rsidRDefault="008D2348" w14:paraId="311A9498" w14:textId="77777777">
            <w:pPr>
              <w:pStyle w:val="ListParagraph"/>
              <w:ind w:left="360"/>
              <w:rPr>
                <w:b/>
                <w:bCs/>
                <w:shd w:val="clear" w:color="auto" w:fill="D9E2F3" w:themeFill="accent1" w:themeFillTint="33"/>
              </w:rPr>
            </w:pPr>
          </w:p>
          <w:p w:rsidRPr="006B53C2" w:rsidR="008D2348" w:rsidP="008D2348" w:rsidRDefault="008D2348" w14:paraId="3A7F82B2" w14:textId="1C2FF233">
            <w:pPr>
              <w:rPr>
                <w:szCs w:val="20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 или «</w:t>
            </w:r>
            <w:r>
              <w:rPr>
                <w:u w:val="single"/>
              </w:rPr>
              <w:t>Частично</w:t>
            </w:r>
            <w:r>
              <w:t xml:space="preserve">», публикуются ли они на том же ресурсе, что и другие контракты и лицензии (см. раздел выше)? </w:t>
            </w:r>
            <w:sdt>
              <w:sdtPr>
                <w:rPr>
                  <w:rFonts w:eastAsia="MS Gothic"/>
                  <w:szCs w:val="20"/>
                </w:rPr>
                <w:id w:val="-16383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FB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16304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FB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Нет  </w:t>
            </w:r>
            <w:r>
              <w:t xml:space="preserve"> </w:t>
            </w:r>
          </w:p>
          <w:p w:rsidRPr="00E02457" w:rsidR="008D2348" w:rsidP="00E02457" w:rsidRDefault="008D2348" w14:paraId="2A48E9BC" w14:textId="6D343C9B">
            <w:pPr>
              <w:rPr>
                <w:b/>
                <w:bCs/>
                <w:lang w:val="en-GB"/>
              </w:rPr>
            </w:pPr>
          </w:p>
        </w:tc>
      </w:tr>
      <w:tr w:rsidRPr="00C245FB" w:rsidR="00582451" w:rsidTr="7187C895" w14:paraId="0855D4BB" w14:textId="77777777">
        <w:tc>
          <w:tcPr>
            <w:tcW w:w="1959" w:type="dxa"/>
            <w:shd w:val="clear" w:color="auto" w:fill="B4C6E7" w:themeFill="accent1" w:themeFillTint="66"/>
            <w:tcMar/>
          </w:tcPr>
          <w:p w:rsidR="00582451" w:rsidP="00582451" w:rsidRDefault="00582451" w14:paraId="695EEBCA" w14:textId="638D3C37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103" w:type="dxa"/>
            <w:shd w:val="clear" w:color="auto" w:fill="B4C6E7" w:themeFill="accent1" w:themeFillTint="66"/>
            <w:tcMar/>
          </w:tcPr>
          <w:p w:rsidRPr="5BAF76C7" w:rsidR="00582451" w:rsidP="00582451" w:rsidRDefault="00582451" w14:paraId="798898AB" w14:textId="3F07516E">
            <w:pPr>
              <w:rPr>
                <w:b/>
                <w:bCs/>
              </w:rPr>
            </w:pPr>
            <w:r>
              <w:rPr>
                <w:b/>
              </w:rPr>
              <w:t xml:space="preserve">2.4.d. Определение охвата отчетности </w:t>
            </w:r>
          </w:p>
        </w:tc>
      </w:tr>
      <w:tr w:rsidRPr="00C245FB" w:rsidR="00582451" w:rsidTr="7187C895" w14:paraId="22B1D3FE" w14:textId="77777777">
        <w:tc>
          <w:tcPr>
            <w:tcW w:w="1959" w:type="dxa"/>
            <w:shd w:val="clear" w:color="auto" w:fill="FFFFFF" w:themeFill="background1"/>
            <w:tcMar/>
          </w:tcPr>
          <w:p w:rsidRPr="00FA7D21" w:rsidR="00582451" w:rsidP="00582451" w:rsidRDefault="00582451" w14:paraId="11B32702" w14:textId="74D001FD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Применимость</w:t>
            </w:r>
          </w:p>
        </w:tc>
        <w:tc>
          <w:tcPr>
            <w:tcW w:w="7103" w:type="dxa"/>
            <w:shd w:val="clear" w:color="auto" w:fill="FFFFFF" w:themeFill="background1"/>
            <w:tcMar/>
          </w:tcPr>
          <w:p w:rsidR="00582451" w:rsidP="00582451" w:rsidRDefault="00582451" w14:paraId="32796226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2.4.d.i. Определила ли МГЗС, какие контракты на </w:t>
            </w:r>
            <w:r>
              <w:rPr>
                <w:b/>
                <w:u w:val="single"/>
              </w:rPr>
              <w:t>разведку</w:t>
            </w:r>
            <w:r>
              <w:rPr>
                <w:b/>
              </w:rPr>
              <w:t xml:space="preserve"> подлежат раскрытию, исходя из соображений существенности и практичности?</w:t>
            </w:r>
          </w:p>
          <w:p w:rsidR="00582451" w:rsidP="00582451" w:rsidRDefault="00582451" w14:paraId="75B70E90" w14:textId="77777777">
            <w:pPr>
              <w:rPr>
                <w:szCs w:val="20"/>
                <w:shd w:val="clear" w:color="auto" w:fill="D9E2F3" w:themeFill="accent1" w:themeFillTint="33"/>
              </w:rPr>
            </w:pPr>
            <w:r>
              <w:rPr>
                <w:rFonts w:ascii="Segoe UI Symbol" w:hAnsi="Segoe UI Symbol"/>
              </w:rPr>
              <w:t xml:space="preserve">☐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rPr>
                <w:rFonts w:ascii="Segoe UI Symbol" w:hAnsi="Segoe UI Symbol"/>
              </w:rPr>
              <w:t xml:space="preserve">     ☐ </w:t>
            </w:r>
            <w:r>
              <w:rPr>
                <w:shd w:val="clear" w:color="auto" w:fill="D9E2F3" w:themeFill="accent1" w:themeFillTint="33"/>
              </w:rPr>
              <w:t>Нет  </w:t>
            </w:r>
          </w:p>
          <w:p w:rsidRPr="003A63C4" w:rsidR="00405D06" w:rsidP="00405D06" w:rsidRDefault="00405D06" w14:paraId="36E6DD98" w14:textId="77777777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rPr>
                <w:rStyle w:val="normaltextrun"/>
              </w:rPr>
              <w:t xml:space="preserve">Предоставьте пояснения: </w:t>
            </w:r>
            <w:r>
              <w:rPr>
                <w:i/>
              </w:rPr>
              <w:t xml:space="preserve"> здесь можно предоставить ссылку на протокол заседания МГЗС или другую документацию, чтобы продемонстрировать, какие факторы повлияли на решение МГЗС, или пояснить, почему не был рассмотрен этот аспект.</w:t>
            </w:r>
          </w:p>
          <w:p w:rsidRPr="00AE629E" w:rsidR="00582451" w:rsidP="00582451" w:rsidRDefault="00582451" w14:paraId="0AB6A473" w14:textId="16CBD0E4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:rsidRPr="00AE629E" w:rsidR="00A656DB" w:rsidP="00582451" w:rsidRDefault="00A656DB" w14:paraId="3110F39F" w14:textId="77777777">
            <w:pPr>
              <w:rPr>
                <w:b/>
                <w:bCs/>
              </w:rPr>
            </w:pPr>
          </w:p>
          <w:p w:rsidR="00582451" w:rsidP="00582451" w:rsidRDefault="00582451" w14:paraId="1BCF8641" w14:textId="22D71A19">
            <w:pPr>
              <w:rPr>
                <w:b/>
                <w:bCs/>
              </w:rPr>
            </w:pPr>
            <w:r>
              <w:rPr>
                <w:b/>
              </w:rPr>
              <w:t>2.4.d.ii. Согласовала и задокументировала ли МГЗС, что следует считать приложением, дополнением или добавлением?</w:t>
            </w:r>
          </w:p>
          <w:p w:rsidR="00582451" w:rsidP="00582451" w:rsidRDefault="00582451" w14:paraId="32353C45" w14:textId="77777777">
            <w:pPr>
              <w:rPr>
                <w:szCs w:val="20"/>
                <w:shd w:val="clear" w:color="auto" w:fill="D9E2F3" w:themeFill="accent1" w:themeFillTint="33"/>
              </w:rPr>
            </w:pPr>
            <w:r>
              <w:rPr>
                <w:rFonts w:ascii="Segoe UI Symbol" w:hAnsi="Segoe UI Symbol"/>
              </w:rPr>
              <w:t xml:space="preserve">☐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rPr>
                <w:rFonts w:ascii="Segoe UI Symbol" w:hAnsi="Segoe UI Symbol"/>
              </w:rPr>
              <w:t xml:space="preserve">     ☐ </w:t>
            </w:r>
            <w:r>
              <w:rPr>
                <w:shd w:val="clear" w:color="auto" w:fill="D9E2F3" w:themeFill="accent1" w:themeFillTint="33"/>
              </w:rPr>
              <w:t>Нет  </w:t>
            </w:r>
          </w:p>
          <w:p w:rsidRPr="003A63C4" w:rsidR="00405D06" w:rsidP="00405D06" w:rsidRDefault="00405D06" w14:paraId="14433C9C" w14:textId="77777777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rPr>
                <w:rStyle w:val="normaltextrun"/>
              </w:rPr>
              <w:t xml:space="preserve">Предоставьте пояснения: </w:t>
            </w:r>
            <w:r>
              <w:rPr>
                <w:i/>
              </w:rPr>
              <w:t xml:space="preserve"> здесь можно предоставить ссылку на протокол заседания МГЗС или другую документацию, чтобы продемонстрировать, какие факторы повлияли на решение МГЗС, или пояснить, почему не был рассмотрен этот аспект.</w:t>
            </w:r>
          </w:p>
          <w:p w:rsidRPr="00AE629E" w:rsidR="00582451" w:rsidP="00582451" w:rsidRDefault="00582451" w14:paraId="3F55EC46" w14:textId="24196BD5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:rsidRPr="00AE629E" w:rsidR="00A656DB" w:rsidP="00582451" w:rsidRDefault="00A656DB" w14:paraId="405D022F" w14:textId="77777777">
            <w:pPr>
              <w:rPr>
                <w:b/>
                <w:bCs/>
              </w:rPr>
            </w:pPr>
          </w:p>
          <w:p w:rsidRPr="00256689" w:rsidR="00582451" w:rsidP="00582451" w:rsidRDefault="00582451" w14:paraId="11868FFB" w14:textId="7E4A9C46">
            <w:pPr>
              <w:rPr>
                <w:b/>
                <w:bCs/>
              </w:rPr>
            </w:pPr>
            <w:r>
              <w:rPr>
                <w:b/>
              </w:rPr>
              <w:t>2.4.d.ii. Учла ли МГЗС потребности национальных заинтересованных сторон и существующие в стране условия?</w:t>
            </w:r>
          </w:p>
          <w:p w:rsidR="00582451" w:rsidP="00582451" w:rsidRDefault="00582451" w14:paraId="724E3B6A" w14:textId="77777777">
            <w:pPr>
              <w:rPr>
                <w:szCs w:val="20"/>
                <w:shd w:val="clear" w:color="auto" w:fill="D9E2F3" w:themeFill="accent1" w:themeFillTint="33"/>
              </w:rPr>
            </w:pPr>
            <w:r>
              <w:rPr>
                <w:rFonts w:ascii="Segoe UI Symbol" w:hAnsi="Segoe UI Symbol"/>
              </w:rPr>
              <w:t xml:space="preserve">☐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rPr>
                <w:rFonts w:ascii="Segoe UI Symbol" w:hAnsi="Segoe UI Symbol"/>
              </w:rPr>
              <w:t xml:space="preserve">     ☐ </w:t>
            </w:r>
            <w:r>
              <w:rPr>
                <w:shd w:val="clear" w:color="auto" w:fill="D9E2F3" w:themeFill="accent1" w:themeFillTint="33"/>
              </w:rPr>
              <w:t>Нет  </w:t>
            </w:r>
          </w:p>
          <w:p w:rsidRPr="003A63C4" w:rsidR="00700309" w:rsidP="00700309" w:rsidRDefault="00582451" w14:paraId="4A690786" w14:textId="740354CE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rPr>
                <w:rStyle w:val="normaltextrun"/>
              </w:rPr>
              <w:t xml:space="preserve">Предоставьте пояснения: </w:t>
            </w:r>
            <w:r>
              <w:rPr>
                <w:i/>
              </w:rPr>
              <w:t xml:space="preserve"> здесь можно предоставить ссылку на протокол заседания МГЗС или другую документацию, чтобы продемонстрировать, какие факторы повлияли на решение МГЗС, или пояснить, почему не был рассмотрен этот аспект.</w:t>
            </w:r>
          </w:p>
          <w:p w:rsidRPr="00AE629E" w:rsidR="00582451" w:rsidP="003A6689" w:rsidRDefault="00582451" w14:paraId="0AA2673A" w14:textId="3A526F08">
            <w:pPr>
              <w:pStyle w:val="paragraph"/>
              <w:shd w:val="clear" w:color="auto" w:fill="D9E2F3" w:themeFill="accent1" w:themeFillTint="33"/>
              <w:spacing w:before="120" w:beforeAutospacing="0" w:after="120" w:afterAutospacing="0"/>
              <w:textAlignment w:val="baseline"/>
              <w:rPr>
                <w:rStyle w:val="normaltextrun"/>
                <w:rFonts w:ascii="Franklin Gothic Book" w:hAnsi="Franklin Gothic Book" w:cs="Segoe UI"/>
                <w:sz w:val="20"/>
                <w:szCs w:val="20"/>
              </w:rPr>
            </w:pPr>
          </w:p>
          <w:p w:rsidRPr="00AE629E" w:rsidR="00C66C87" w:rsidP="00E02457" w:rsidRDefault="00C66C87" w14:paraId="20EC4222" w14:textId="1D38B7EA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C245FB" w:rsidR="00582451" w:rsidTr="7187C895" w14:paraId="117EFFBA" w14:textId="77777777">
        <w:tc>
          <w:tcPr>
            <w:tcW w:w="1959" w:type="dxa"/>
            <w:shd w:val="clear" w:color="auto" w:fill="B4C6E7" w:themeFill="accent1" w:themeFillTint="66"/>
            <w:tcMar/>
          </w:tcPr>
          <w:p w:rsidRPr="0016649D" w:rsidR="00582451" w:rsidP="00582451" w:rsidRDefault="00582451" w14:paraId="5BDADB75" w14:textId="6980519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Ожидаемый аспект</w:t>
            </w:r>
          </w:p>
        </w:tc>
        <w:tc>
          <w:tcPr>
            <w:tcW w:w="7103" w:type="dxa"/>
            <w:shd w:val="clear" w:color="auto" w:fill="B4C6E7" w:themeFill="accent1" w:themeFillTint="66"/>
            <w:tcMar/>
          </w:tcPr>
          <w:p w:rsidR="00582451" w:rsidP="00582451" w:rsidRDefault="00582451" w14:paraId="762200A0" w14:textId="1BA83CB3">
            <w:pPr>
              <w:rPr>
                <w:b/>
                <w:bCs/>
              </w:rPr>
            </w:pPr>
            <w:r>
              <w:rPr>
                <w:b/>
              </w:rPr>
              <w:t>2.4.b. План МГЗС по раскрытию контрактов</w:t>
            </w:r>
          </w:p>
        </w:tc>
      </w:tr>
      <w:tr w:rsidRPr="00C245FB" w:rsidR="00582451" w:rsidTr="7187C895" w14:paraId="7833ADB6" w14:textId="77777777">
        <w:tc>
          <w:tcPr>
            <w:tcW w:w="1959" w:type="dxa"/>
            <w:shd w:val="clear" w:color="auto" w:fill="FFFFFF" w:themeFill="background1"/>
            <w:tcMar/>
          </w:tcPr>
          <w:p w:rsidR="00582451" w:rsidP="00582451" w:rsidRDefault="00582451" w14:paraId="50D9670D" w14:textId="1082CE40">
            <w:pPr>
              <w:rPr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103" w:type="dxa"/>
            <w:shd w:val="clear" w:color="auto" w:fill="FFFFFF" w:themeFill="background1"/>
            <w:tcMar/>
          </w:tcPr>
          <w:p w:rsidRPr="00BB5A8A" w:rsidR="00582451" w:rsidP="00582451" w:rsidRDefault="00582451" w14:paraId="534A628B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Согласовала и опубликовала ли МГЗС </w:t>
            </w:r>
            <w:r>
              <w:rPr>
                <w:b/>
                <w:u w:val="single"/>
              </w:rPr>
              <w:t>план</w:t>
            </w:r>
            <w:r>
              <w:rPr>
                <w:b/>
              </w:rPr>
              <w:t xml:space="preserve"> раскрытия контрактов?</w:t>
            </w:r>
          </w:p>
          <w:p w:rsidRPr="00462BA4" w:rsidR="00582451" w:rsidP="0093774D" w:rsidRDefault="00535271" w14:paraId="5E5FE818" w14:textId="1EF09412">
            <w:pPr>
              <w:pStyle w:val="ListParagraph"/>
              <w:ind w:left="0"/>
            </w:pPr>
            <w:sdt>
              <w:sdtPr>
                <w:rPr>
                  <w:rFonts w:eastAsia="MS Gothic"/>
                  <w:szCs w:val="20"/>
                </w:rPr>
                <w:id w:val="-49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3774D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57964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Pr="00766F17" w:rsidR="00582451" w:rsidP="00582451" w:rsidRDefault="00582451" w14:paraId="2723EFC3" w14:textId="491147D5">
            <w:pPr>
              <w:rPr>
                <w:b/>
                <w:bCs/>
              </w:rPr>
            </w:pPr>
            <w:r>
              <w:rPr>
                <w:b/>
              </w:rPr>
              <w:t>Если выбран ответ «</w:t>
            </w:r>
            <w:r>
              <w:rPr>
                <w:b/>
                <w:u w:val="single"/>
              </w:rPr>
              <w:t>Да</w:t>
            </w:r>
            <w:r>
              <w:rPr>
                <w:b/>
              </w:rPr>
              <w:t>», то:</w:t>
            </w:r>
          </w:p>
          <w:p w:rsidRPr="00452C20" w:rsidR="00582451" w:rsidP="00582451" w:rsidRDefault="00582451" w14:paraId="134FCC56" w14:textId="1716A00F">
            <w:pPr>
              <w:pStyle w:val="ListParagraph"/>
              <w:numPr>
                <w:ilvl w:val="0"/>
                <w:numId w:val="27"/>
              </w:numPr>
            </w:pPr>
            <w:r>
              <w:t>Включены ли в план четкие сроки реализации:</w:t>
            </w:r>
          </w:p>
          <w:p w:rsidRPr="00452C20" w:rsidR="00582451" w:rsidP="00582451" w:rsidRDefault="00535271" w14:paraId="46CCFC9E" w14:textId="3B07A4B9">
            <w:pPr>
              <w:ind w:left="720"/>
            </w:pPr>
            <w:sdt>
              <w:sdtPr>
                <w:rPr>
                  <w:rFonts w:ascii="MS Gothic" w:hAnsi="MS Gothic" w:eastAsia="MS Gothic"/>
                  <w:szCs w:val="20"/>
                </w:rPr>
                <w:id w:val="-211342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0907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2C20" w:rsidR="00582451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Pr="00452C20" w:rsidR="00582451" w:rsidP="00582451" w:rsidRDefault="71180AF8" w14:paraId="42227BA9" w14:textId="418C4B18">
            <w:pPr>
              <w:pStyle w:val="ListParagraph"/>
              <w:numPr>
                <w:ilvl w:val="0"/>
                <w:numId w:val="27"/>
              </w:numPr>
              <w:rPr/>
            </w:pPr>
            <w:r w:rsidR="71180AF8">
              <w:rPr/>
              <w:t>Содержит ли план меры по устранению</w:t>
            </w:r>
            <w:r w:rsidR="1CC97804">
              <w:rPr/>
              <w:t xml:space="preserve"> </w:t>
            </w:r>
            <w:r w:rsidR="63051DD8">
              <w:rPr/>
              <w:t xml:space="preserve">каких-либо </w:t>
            </w:r>
            <w:r w:rsidR="71180AF8">
              <w:rPr/>
              <w:t>препятствий к полному раскрытию информации:</w:t>
            </w:r>
          </w:p>
          <w:p w:rsidR="00582451" w:rsidP="00582451" w:rsidRDefault="00535271" w14:paraId="107FB725" w14:textId="77777777">
            <w:pPr>
              <w:pStyle w:val="ListParagraph"/>
            </w:pPr>
            <w:sdt>
              <w:sdtPr>
                <w:rPr>
                  <w:rFonts w:eastAsia="MS Gothic"/>
                  <w:szCs w:val="20"/>
                </w:rPr>
                <w:id w:val="177613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BA4" w:rsidR="00582451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128873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BA4" w:rsidR="00582451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Pr="008B04F8" w:rsidR="00582451" w:rsidP="00582451" w:rsidRDefault="00582451" w14:paraId="2C0D47EB" w14:textId="79ACF3C1">
            <w:pPr>
              <w:pStyle w:val="ListParagraph"/>
              <w:numPr>
                <w:ilvl w:val="0"/>
                <w:numId w:val="27"/>
              </w:numPr>
            </w:pPr>
            <w:r>
              <w:t>Включался ли он в рабочие планы с 2020 года:</w:t>
            </w:r>
          </w:p>
          <w:p w:rsidR="00582451" w:rsidP="00582451" w:rsidRDefault="00535271" w14:paraId="1BC4DBDC" w14:textId="77777777">
            <w:pPr>
              <w:pStyle w:val="ListParagraph"/>
            </w:pPr>
            <w:sdt>
              <w:sdtPr>
                <w:rPr>
                  <w:rFonts w:eastAsia="MS Gothic"/>
                  <w:szCs w:val="20"/>
                </w:rPr>
                <w:id w:val="68956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9345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Pr="00AE629E" w:rsidR="0099738B" w:rsidP="00582451" w:rsidRDefault="0099738B" w14:paraId="0FAD67E5" w14:textId="77777777">
            <w:pPr>
              <w:pStyle w:val="ListParagraph"/>
            </w:pPr>
          </w:p>
          <w:p w:rsidRPr="007627E9" w:rsidR="0099738B" w:rsidP="0099738B" w:rsidRDefault="0099738B" w14:paraId="06EEB358" w14:textId="77D70DF4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планом раскрытия контрактов (источник):</w:t>
            </w:r>
          </w:p>
          <w:p w:rsidRPr="00FE14C2" w:rsidR="0099738B" w:rsidP="0099738B" w:rsidRDefault="0099738B" w14:paraId="0E62DAD3" w14:textId="78C72B5F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99738B" w:rsidP="0099738B" w:rsidRDefault="0099738B" w14:paraId="0171940E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C1365E" w:rsidR="0099738B" w:rsidP="0099738B" w:rsidRDefault="0099738B" w14:paraId="7D498C2D" w14:textId="4EEBEF3F">
            <w:pPr>
              <w:ind w:left="343"/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</w:t>
            </w:r>
            <w:r w:rsidR="00204253">
              <w:rPr>
                <w:shd w:val="clear" w:color="auto" w:fill="D9E2F3" w:themeFill="accent1" w:themeFillTint="33"/>
              </w:rPr>
              <w:t> </w:t>
            </w:r>
            <w:r>
              <w:rPr>
                <w:shd w:val="clear" w:color="auto" w:fill="D9E2F3" w:themeFill="accent1" w:themeFillTint="33"/>
              </w:rPr>
              <w:t>т. д.</w:t>
            </w:r>
          </w:p>
          <w:p w:rsidRPr="00AE629E" w:rsidR="0099738B" w:rsidP="00E02457" w:rsidRDefault="0099738B" w14:paraId="3F5342BA" w14:textId="30646AEF"/>
        </w:tc>
      </w:tr>
      <w:tr w:rsidRPr="00C245FB" w:rsidR="00582451" w:rsidTr="7187C895" w14:paraId="7A6A5930" w14:textId="77777777">
        <w:tc>
          <w:tcPr>
            <w:tcW w:w="1959" w:type="dxa"/>
            <w:shd w:val="clear" w:color="auto" w:fill="B4C6E7" w:themeFill="accent1" w:themeFillTint="66"/>
            <w:tcMar/>
          </w:tcPr>
          <w:p w:rsidRPr="0016649D" w:rsidR="00582451" w:rsidP="00582451" w:rsidRDefault="00582451" w14:paraId="51B765FF" w14:textId="6D3211E5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103" w:type="dxa"/>
            <w:shd w:val="clear" w:color="auto" w:fill="B4C6E7" w:themeFill="accent1" w:themeFillTint="66"/>
            <w:tcMar/>
          </w:tcPr>
          <w:p w:rsidRPr="0016649D" w:rsidR="00582451" w:rsidP="00582451" w:rsidRDefault="00582451" w14:paraId="03D0C035" w14:textId="61DDABC8">
            <w:pPr>
              <w:rPr>
                <w:b/>
                <w:bCs/>
              </w:rPr>
            </w:pPr>
            <w:r>
              <w:rPr>
                <w:b/>
              </w:rPr>
              <w:t>2.4.c.i. Политика правительства в отношении раскрытия контрактов и лицензий</w:t>
            </w:r>
          </w:p>
        </w:tc>
      </w:tr>
      <w:tr w:rsidRPr="00C245FB" w:rsidR="00582451" w:rsidTr="7187C895" w14:paraId="365D4EEA" w14:textId="77777777">
        <w:tc>
          <w:tcPr>
            <w:tcW w:w="1959" w:type="dxa"/>
            <w:shd w:val="clear" w:color="auto" w:fill="FFFFFF" w:themeFill="background1"/>
            <w:tcMar/>
          </w:tcPr>
          <w:p w:rsidRPr="008C600D" w:rsidR="00582451" w:rsidP="00582451" w:rsidRDefault="00582451" w14:paraId="469746CA" w14:textId="542A1A14">
            <w:pPr>
              <w:rPr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103" w:type="dxa"/>
            <w:tcMar/>
          </w:tcPr>
          <w:p w:rsidRPr="00E02457" w:rsidR="00582451" w:rsidP="00582451" w:rsidRDefault="00582451" w14:paraId="0CE380D3" w14:textId="0409C17C">
            <w:pPr>
              <w:rPr>
                <w:b/>
                <w:bCs/>
              </w:rPr>
            </w:pPr>
            <w:r>
              <w:rPr>
                <w:b/>
                <w:color w:val="000000"/>
                <w:shd w:val="clear" w:color="auto" w:fill="FFFFFF"/>
              </w:rPr>
              <w:t>Задокументировала ли МГЗС</w:t>
            </w:r>
            <w:r>
              <w:rPr>
                <w:b/>
              </w:rPr>
              <w:t xml:space="preserve"> политику правительства в отношении раскрытия контрактов и лицензий, регулирующих разведку и разработку полезных ископаемых, в том числе:</w:t>
            </w:r>
          </w:p>
          <w:p w:rsidRPr="002169A6" w:rsidR="00582451" w:rsidP="00582451" w:rsidRDefault="00582451" w14:paraId="75E6F24E" w14:textId="3F48FB99">
            <w:pPr>
              <w:pStyle w:val="ListParagraph"/>
              <w:numPr>
                <w:ilvl w:val="0"/>
                <w:numId w:val="27"/>
              </w:numPr>
            </w:pPr>
            <w:r>
              <w:t>информацию о мерах в законодательстве или политике правительства, касающихся раскрытия контрактов и лицензий?</w:t>
            </w:r>
          </w:p>
          <w:p w:rsidR="00582451" w:rsidP="00582451" w:rsidRDefault="00535271" w14:paraId="62E98FC1" w14:textId="5761AFC3">
            <w:pPr>
              <w:ind w:left="720"/>
            </w:pPr>
            <w:sdt>
              <w:sdtPr>
                <w:rPr>
                  <w:rFonts w:eastAsia="MS Gothic"/>
                  <w:szCs w:val="20"/>
                </w:rPr>
                <w:id w:val="17863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78215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Pr="009D03AE" w:rsidR="00582451" w:rsidP="00582451" w:rsidRDefault="00582451" w14:paraId="4DE6A4EB" w14:textId="055072B7">
            <w:pPr>
              <w:ind w:left="720"/>
            </w:pPr>
            <w:r>
              <w:t>Если выбран ответ «</w:t>
            </w:r>
            <w:r>
              <w:rPr>
                <w:b/>
                <w:bCs/>
                <w:u w:val="single"/>
              </w:rPr>
              <w:t>Да</w:t>
            </w:r>
            <w:r>
              <w:t>», то включает ли эта информация описание того, обязывает или запрещает законодательство или политика правительства раскрытие контрактов или лицензий?</w:t>
            </w:r>
          </w:p>
          <w:p w:rsidRPr="00BD4D5B" w:rsidR="00582451" w:rsidP="00582451" w:rsidRDefault="00535271" w14:paraId="04B5C23B" w14:textId="72869797">
            <w:pPr>
              <w:ind w:left="1440"/>
              <w:rPr>
                <w:rFonts w:eastAsia="MS Gothic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74787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A855E3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19928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</w:t>
            </w:r>
            <w:r w:rsidR="00C779DD">
              <w:t xml:space="preserve">  </w:t>
            </w:r>
          </w:p>
          <w:p w:rsidR="00582451" w:rsidP="00582451" w:rsidRDefault="00582451" w14:paraId="708E7179" w14:textId="7844DF7B">
            <w:pPr>
              <w:ind w:left="720"/>
            </w:pPr>
            <w:r>
              <w:rPr>
                <w:u w:val="single"/>
              </w:rPr>
              <w:t xml:space="preserve">Если такое законодательство </w:t>
            </w:r>
            <w:r>
              <w:rPr>
                <w:b/>
                <w:bCs/>
                <w:u w:val="single"/>
              </w:rPr>
              <w:t>отсутствует</w:t>
            </w:r>
            <w:r>
              <w:t xml:space="preserve"> </w:t>
            </w:r>
          </w:p>
          <w:p w:rsidRPr="00DB5FF7" w:rsidR="00582451" w:rsidP="00582451" w:rsidRDefault="00582451" w14:paraId="0DF65039" w14:textId="6BABFDAD">
            <w:pPr>
              <w:pStyle w:val="ListParagraph"/>
              <w:numPr>
                <w:ilvl w:val="0"/>
                <w:numId w:val="28"/>
              </w:numPr>
            </w:pPr>
            <w:r>
              <w:t>Включены ли в эту информацию пояснения о том, где можно ознакомиться с политикой правительства?</w:t>
            </w:r>
          </w:p>
          <w:p w:rsidRPr="00BD4D5B" w:rsidR="00582451" w:rsidP="00582451" w:rsidRDefault="00535271" w14:paraId="7A84381F" w14:textId="5B391F3A">
            <w:pPr>
              <w:ind w:left="1440"/>
              <w:rPr>
                <w:rFonts w:eastAsia="MS Gothic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206066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D5B" w:rsidR="00582451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67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D5B" w:rsidR="00582451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 </w:t>
            </w:r>
          </w:p>
          <w:p w:rsidRPr="00DB5FF7" w:rsidR="00582451" w:rsidP="00582451" w:rsidRDefault="00582451" w14:paraId="75623F57" w14:textId="7081FAE3">
            <w:pPr>
              <w:pStyle w:val="ListParagraph"/>
              <w:numPr>
                <w:ilvl w:val="0"/>
                <w:numId w:val="28"/>
              </w:numPr>
            </w:pPr>
            <w:r>
              <w:t>Задокументировала ли МГЗС свою дискуссию о том, в чем заключается политика правительства в отношении раскрытия контрактов и лицензий?</w:t>
            </w:r>
          </w:p>
          <w:p w:rsidR="00582451" w:rsidP="00582451" w:rsidRDefault="00535271" w14:paraId="39950CA0" w14:textId="78671594">
            <w:pPr>
              <w:ind w:left="1440"/>
            </w:pPr>
            <w:sdt>
              <w:sdtPr>
                <w:rPr>
                  <w:rFonts w:eastAsia="MS Gothic"/>
                  <w:szCs w:val="20"/>
                </w:rPr>
                <w:id w:val="19272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451">
                  <w:rPr>
                    <w:rFonts w:hint="eastAsia" w:ascii="MS Gothic" w:hAnsi="MS Gothic" w:eastAsia="MS Gothic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183502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D5B" w:rsidR="00582451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Pr="009D03AE" w:rsidR="00582451" w:rsidP="00582451" w:rsidRDefault="00582451" w14:paraId="2A2C9A24" w14:textId="17D60AE7">
            <w:pPr>
              <w:pStyle w:val="ListParagraph"/>
              <w:numPr>
                <w:ilvl w:val="0"/>
                <w:numId w:val="27"/>
              </w:numPr>
            </w:pPr>
            <w:r>
              <w:t>Информация о любых запланированных или проводимых реформах в области раскрытия контрактов и лицензий.</w:t>
            </w:r>
          </w:p>
          <w:p w:rsidR="00582451" w:rsidP="00582451" w:rsidRDefault="00582451" w14:paraId="449616AB" w14:textId="77777777">
            <w:pPr>
              <w:ind w:left="720"/>
            </w:pPr>
            <w:r>
              <w:t xml:space="preserve"> </w:t>
            </w:r>
            <w:sdt>
              <w:sdtPr>
                <w:rPr>
                  <w:rFonts w:eastAsia="MS Gothic"/>
                  <w:szCs w:val="20"/>
                </w:rPr>
                <w:id w:val="-55192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23483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 xml:space="preserve">Нет  </w:t>
            </w:r>
            <w:r>
              <w:t xml:space="preserve"> </w:t>
            </w:r>
          </w:p>
          <w:p w:rsidR="00582451" w:rsidP="00E02457" w:rsidRDefault="00582451" w14:paraId="1740206E" w14:textId="1CE46DD2">
            <w:pPr>
              <w:pStyle w:val="paragraph"/>
              <w:shd w:val="clear" w:color="auto" w:fill="D9E2F3" w:themeFill="accent1" w:themeFillTint="33"/>
              <w:spacing w:before="120" w:beforeAutospacing="0" w:after="120" w:afterAutospacing="0"/>
              <w:ind w:left="762"/>
              <w:textAlignment w:val="baseline"/>
              <w:rPr>
                <w:rStyle w:val="normaltextrun"/>
                <w:rFonts w:ascii="Franklin Gothic Book" w:hAnsi="Franklin Gothic Book" w:eastAsia="Cambria" w:cs="Segoe UI"/>
                <w:sz w:val="20"/>
                <w:szCs w:val="20"/>
              </w:rPr>
            </w:pPr>
            <w:r>
              <w:rPr>
                <w:rStyle w:val="normaltextrun"/>
                <w:rFonts w:ascii="Franklin Gothic Book" w:hAnsi="Franklin Gothic Book"/>
                <w:sz w:val="20"/>
              </w:rPr>
              <w:t xml:space="preserve">Предоставьте пояснения:  </w:t>
            </w:r>
          </w:p>
          <w:p w:rsidRPr="00AE629E" w:rsidR="00757991" w:rsidP="00CF3443" w:rsidRDefault="00757991" w14:paraId="4425EBED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</w:p>
          <w:p w:rsidRPr="007627E9" w:rsidR="00CF3443" w:rsidP="00CF3443" w:rsidRDefault="00CF3443" w14:paraId="4D9367A4" w14:textId="5C83B790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политикой правительства в отношении раскрытия контрактов?</w:t>
            </w:r>
          </w:p>
          <w:p w:rsidRPr="00FE14C2" w:rsidR="00CF3443" w:rsidP="00CF3443" w:rsidRDefault="00CF3443" w14:paraId="2AFBE4DB" w14:textId="732BCC31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CF3443" w:rsidP="00CF3443" w:rsidRDefault="00CF3443" w14:paraId="1C877D14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C1365E" w:rsidR="00CF3443" w:rsidP="00CF3443" w:rsidRDefault="00CF3443" w14:paraId="14D621BD" w14:textId="77777777">
            <w:pPr>
              <w:ind w:left="343"/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757991" w:rsidP="00757991" w:rsidRDefault="00757991" w14:paraId="7E9BF275" w14:textId="77777777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</w:p>
          <w:p w:rsidRPr="007627E9" w:rsidR="00757991" w:rsidP="00757991" w:rsidRDefault="00757991" w14:paraId="528F40C2" w14:textId="39CF2E7E">
            <w:pPr>
              <w:pStyle w:val="ListParagraph"/>
              <w:shd w:val="clear" w:color="auto" w:fill="FFFFFF" w:themeFill="background1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информацией о запланированных или проводимых реформах в области раскрытия контрактов и лицензий:</w:t>
            </w:r>
          </w:p>
          <w:p w:rsidRPr="00FE14C2" w:rsidR="00757991" w:rsidP="00757991" w:rsidRDefault="00757991" w14:paraId="5CB42858" w14:textId="698969AF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757991" w:rsidP="00757991" w:rsidRDefault="00757991" w14:paraId="067C97F5" w14:textId="77777777">
            <w:pPr>
              <w:pStyle w:val="ListParagraph"/>
              <w:shd w:val="clear" w:color="auto" w:fill="FFFFFF" w:themeFill="background1"/>
              <w:ind w:left="360"/>
              <w:rPr>
                <w:szCs w:val="22"/>
              </w:rPr>
            </w:pPr>
            <w:r>
              <w:t>И/ИЛИ</w:t>
            </w:r>
          </w:p>
          <w:p w:rsidRPr="00E02457" w:rsidR="00CF3443" w:rsidP="00E02457" w:rsidRDefault="00757991" w14:paraId="348390F8" w14:textId="3F468E01">
            <w:pPr>
              <w:ind w:left="343"/>
              <w:rPr>
                <w:rFonts w:cs="Segoe UI"/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shd w:val="clear" w:color="auto" w:fill="D9E2F3" w:themeFill="accent1" w:themeFillTint="33"/>
              </w:rPr>
              <w:br/>
            </w:r>
          </w:p>
        </w:tc>
      </w:tr>
      <w:tr w:rsidRPr="00C245FB" w:rsidR="00582451" w:rsidTr="7187C895" w14:paraId="16B353DE" w14:textId="77777777">
        <w:tc>
          <w:tcPr>
            <w:tcW w:w="1959" w:type="dxa"/>
            <w:shd w:val="clear" w:color="auto" w:fill="B4C6E7" w:themeFill="accent1" w:themeFillTint="66"/>
            <w:tcMar/>
          </w:tcPr>
          <w:p w:rsidRPr="00C245FB" w:rsidR="00582451" w:rsidP="00582451" w:rsidRDefault="00582451" w14:paraId="47EE2352" w14:textId="62312F85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103" w:type="dxa"/>
            <w:shd w:val="clear" w:color="auto" w:fill="B4C6E7" w:themeFill="accent1" w:themeFillTint="66"/>
            <w:tcMar/>
          </w:tcPr>
          <w:p w:rsidR="00582451" w:rsidP="00582451" w:rsidRDefault="00582451" w14:paraId="15CDE412" w14:textId="793BFEB8">
            <w:pPr>
              <w:rPr>
                <w:b/>
                <w:bCs/>
              </w:rPr>
            </w:pPr>
            <w:r>
              <w:rPr>
                <w:b/>
              </w:rPr>
              <w:t xml:space="preserve">2.4.c.iii. Практика раскрытия информации </w:t>
            </w:r>
          </w:p>
        </w:tc>
      </w:tr>
      <w:tr w:rsidRPr="00C245FB" w:rsidR="00582451" w:rsidTr="7187C895" w14:paraId="39723B36" w14:textId="77777777">
        <w:tc>
          <w:tcPr>
            <w:tcW w:w="1959" w:type="dxa"/>
            <w:shd w:val="clear" w:color="auto" w:fill="FFFFFF" w:themeFill="background1"/>
            <w:tcMar/>
          </w:tcPr>
          <w:p w:rsidRPr="0016649D" w:rsidR="00582451" w:rsidP="00582451" w:rsidRDefault="00582451" w14:paraId="55C20051" w14:textId="79C8C3EA">
            <w:pPr>
              <w:rPr>
                <w:b/>
                <w:b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103" w:type="dxa"/>
            <w:shd w:val="clear" w:color="auto" w:fill="FFFFFF" w:themeFill="background1"/>
            <w:tcMar/>
          </w:tcPr>
          <w:p w:rsidR="00582451" w:rsidP="00582451" w:rsidRDefault="00582451" w14:paraId="27D84890" w14:textId="77777777">
            <w:pPr>
              <w:rPr>
                <w:b/>
                <w:bCs/>
              </w:rPr>
            </w:pPr>
            <w:r>
              <w:rPr>
                <w:b/>
              </w:rPr>
              <w:t>Выявлены ли несоответствия между практикой раскрытия информации и требованиями законодательства или политики правительства в отношении раскрытия контрактов и лицензий?</w:t>
            </w:r>
          </w:p>
          <w:p w:rsidR="00582451" w:rsidP="00582451" w:rsidRDefault="00535271" w14:paraId="6A983446" w14:textId="77777777">
            <w:sdt>
              <w:sdtPr>
                <w:rPr>
                  <w:rFonts w:eastAsia="MS Gothic"/>
                  <w:szCs w:val="20"/>
                </w:rPr>
                <w:id w:val="159019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137395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="00582451" w:rsidP="00582451" w:rsidRDefault="00582451" w14:paraId="45C54F70" w14:textId="77777777">
            <w:r>
              <w:t>Если выбран ответ «Да», то пояснила ли МГЗС эти несоответствия?</w:t>
            </w:r>
          </w:p>
          <w:p w:rsidR="00582451" w:rsidP="00F37DC0" w:rsidRDefault="00535271" w14:paraId="5DEF8545" w14:textId="77777777">
            <w:sdt>
              <w:sdtPr>
                <w:rPr>
                  <w:rFonts w:eastAsia="MS Gothic"/>
                  <w:szCs w:val="20"/>
                </w:rPr>
                <w:id w:val="20642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-5760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245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 </w:t>
            </w:r>
            <w:r w:rsidR="00C779DD">
              <w:t xml:space="preserve"> </w:t>
            </w:r>
          </w:p>
          <w:p w:rsidR="00582451" w:rsidP="00F37DC0" w:rsidRDefault="00582451" w14:paraId="735006A5" w14:textId="77777777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Franklin Gothic Book" w:hAnsi="Franklin Gothic Book" w:cs="Segoe UI"/>
                <w:sz w:val="20"/>
                <w:szCs w:val="20"/>
              </w:rPr>
            </w:pPr>
            <w:r>
              <w:rPr>
                <w:rStyle w:val="normaltextrun"/>
                <w:rFonts w:ascii="Franklin Gothic Book" w:hAnsi="Franklin Gothic Book"/>
                <w:sz w:val="20"/>
              </w:rPr>
              <w:t xml:space="preserve">Предоставьте пояснения: </w:t>
            </w:r>
          </w:p>
          <w:p w:rsidRPr="00E02457" w:rsidR="00F37DC0" w:rsidP="00E02457" w:rsidRDefault="00F37DC0" w14:paraId="60F650BF" w14:textId="16C22D06">
            <w:pPr>
              <w:shd w:val="clear" w:color="auto" w:fill="FFFFFF" w:themeFill="background1"/>
              <w:rPr>
                <w:b/>
                <w:i/>
                <w:szCs w:val="20"/>
              </w:rPr>
            </w:pPr>
            <w:r>
              <w:rPr>
                <w:b/>
                <w:i/>
              </w:rPr>
              <w:t>Где можно ознакомиться с результатами оценки несоответствий (если применимо) между практикой и политикой:</w:t>
            </w:r>
          </w:p>
          <w:p w:rsidRPr="00F37DC0" w:rsidR="00F37DC0" w:rsidP="00E02457" w:rsidRDefault="00F37DC0" w14:paraId="6484A94B" w14:textId="70C48FE9">
            <w:pPr>
              <w:shd w:val="clear" w:color="auto" w:fill="FFFFFF" w:themeFill="background1"/>
              <w:rPr>
                <w:szCs w:val="20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37DC0" w:rsidR="00F37DC0" w:rsidP="00E02457" w:rsidRDefault="00F37DC0" w14:paraId="505F9064" w14:textId="77777777">
            <w:pPr>
              <w:shd w:val="clear" w:color="auto" w:fill="FFFFFF" w:themeFill="background1"/>
              <w:rPr>
                <w:szCs w:val="20"/>
              </w:rPr>
            </w:pPr>
            <w:r>
              <w:t>И/ИЛИ</w:t>
            </w:r>
          </w:p>
          <w:p w:rsidRPr="00E02457" w:rsidR="00F37DC0" w:rsidP="00F37DC0" w:rsidRDefault="00F37DC0" w14:paraId="766A5231" w14:textId="7D33269D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Franklin Gothic Book" w:hAnsi="Franklin Gothic Book" w:cs="Segoe UI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Другие источники: </w:t>
            </w:r>
            <w:r>
              <w:rPr>
                <w:rFonts w:ascii="Franklin Gothic Book" w:hAnsi="Franklin Gothic Book"/>
                <w:sz w:val="20"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133B04" w:rsidR="00F37DC0" w:rsidP="00E02457" w:rsidRDefault="00F37DC0" w14:paraId="0E9306A2" w14:textId="446C797A">
            <w:pPr>
              <w:pStyle w:val="paragraph"/>
              <w:spacing w:before="120" w:beforeAutospacing="0" w:after="120" w:afterAutospacing="0"/>
              <w:textAlignment w:val="baseline"/>
              <w:rPr>
                <w:rFonts w:ascii="Franklin Gothic Book" w:hAnsi="Franklin Gothic Book"/>
              </w:rPr>
            </w:pPr>
          </w:p>
        </w:tc>
      </w:tr>
    </w:tbl>
    <w:p w:rsidRPr="00193D6B" w:rsidR="009365A7" w:rsidP="009365A7" w:rsidRDefault="009365A7" w14:paraId="02CE41D3" w14:textId="77777777">
      <w:pPr>
        <w:rPr>
          <w:b/>
          <w:bCs/>
        </w:rPr>
      </w:pPr>
      <w:r>
        <w:rPr>
          <w:b/>
        </w:rPr>
        <w:t xml:space="preserve">Дополнительные комментарии и замечания в отношении этого требования, в том числе о возможных пробелах в информации, препятствиях для раскрытия информации и о том, как заинтересованные стороны (МГЗС, правительство, компании) устраняют эти проблемы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C245FB" w:rsidR="009365A7" w:rsidTr="00DD4A4D" w14:paraId="069BFE4C" w14:textId="77777777">
        <w:tc>
          <w:tcPr>
            <w:tcW w:w="9062" w:type="dxa"/>
          </w:tcPr>
          <w:p w:rsidRPr="00C245FB" w:rsidR="009365A7" w:rsidP="00DD4A4D" w:rsidRDefault="009365A7" w14:paraId="3DBFEAB5" w14:textId="77777777">
            <w:pPr>
              <w:rPr>
                <w:i/>
                <w:iCs/>
                <w:szCs w:val="22"/>
              </w:rPr>
            </w:pPr>
            <w:r>
              <w:rPr>
                <w:i/>
                <w:shd w:val="clear" w:color="auto" w:fill="D9E2F3" w:themeFill="accent1" w:themeFillTint="33"/>
              </w:rPr>
              <w:t>Добавьте комментарии</w:t>
            </w:r>
            <w:r>
              <w:rPr>
                <w:i/>
              </w:rPr>
              <w:t xml:space="preserve">: </w:t>
            </w:r>
          </w:p>
        </w:tc>
      </w:tr>
    </w:tbl>
    <w:p w:rsidR="00AC6D78" w:rsidP="00AD4554" w:rsidRDefault="00AC6D78" w14:paraId="65F8CD2A" w14:textId="77777777"/>
    <w:p w:rsidR="009365A7" w:rsidP="00AD4554" w:rsidRDefault="009365A7" w14:paraId="2518DEEF" w14:textId="77777777"/>
    <w:p w:rsidR="00CF6309" w:rsidP="00CF6309" w:rsidRDefault="00CF6309" w14:paraId="174CCCDB" w14:textId="77777777">
      <w:pPr>
        <w:pStyle w:val="Heading3"/>
      </w:pPr>
      <w:bookmarkStart w:name="_Underlying_objective_3" w:id="82"/>
      <w:bookmarkStart w:name="_Toc178938609" w:id="83"/>
      <w:bookmarkStart w:name="_Toc194323833" w:id="84"/>
      <w:bookmarkEnd w:id="82"/>
      <w:r>
        <w:t>Основополагающая цель</w:t>
      </w:r>
      <w:bookmarkEnd w:id="83"/>
      <w:bookmarkEnd w:id="84"/>
      <w:r>
        <w:t xml:space="preserve"> </w:t>
      </w:r>
    </w:p>
    <w:p w:rsidR="002E3891" w:rsidP="00CF6309" w:rsidRDefault="002E3891" w14:paraId="0586FF4A" w14:textId="77777777">
      <w:pPr>
        <w:rPr>
          <w:i/>
          <w:iCs/>
        </w:rPr>
      </w:pPr>
      <w:r>
        <w:rPr>
          <w:i/>
        </w:rPr>
        <w:t>Цель этого требования — обеспечить общественности доступ к информации обо всех лицензиях и контрактах, заключенных в добывающей отрасли (как минимум с 2021 года и далее), с тем чтобы сформировать представление о договорных правах и обязательствах компаний, работающих в добывающих отраслях страны. Это требование также призвано обеспечить, чтобы раскрытие информации о контрактах способствовало заинтересованным сторонам в осуществлении текущего контроля за соблюдением договорных обязательств. </w:t>
      </w:r>
    </w:p>
    <w:p w:rsidRPr="00657F18" w:rsidR="00CF6309" w:rsidP="00CF6309" w:rsidRDefault="00CF6309" w14:paraId="71FADCE0" w14:textId="208E134C">
      <w:pPr>
        <w:rPr>
          <w:b/>
          <w:bCs/>
        </w:rPr>
      </w:pPr>
      <w:r>
        <w:rPr>
          <w:b/>
        </w:rPr>
        <w:t>Доступ к информации</w:t>
      </w:r>
    </w:p>
    <w:p w:rsidRPr="008770ED" w:rsidR="000D2827" w:rsidP="00582451" w:rsidRDefault="00CF6309" w14:paraId="20BE4388" w14:textId="4E9EEB73">
      <w:pPr>
        <w:pStyle w:val="ListParagraph"/>
        <w:numPr>
          <w:ilvl w:val="0"/>
          <w:numId w:val="23"/>
        </w:numPr>
      </w:pPr>
      <w:r>
        <w:t>Считают ли члены МГЗС, что к лицензиям и контрактам предоставлен удобный доступ, что позволяет гражданам разобраться в договорных правах и обязанностях компаний, которые ведут деятельность в добывающем секторе страны?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2827" w:rsidTr="00DD4A4D" w14:paraId="3B4FB8EA" w14:textId="77777777">
        <w:tc>
          <w:tcPr>
            <w:tcW w:w="9062" w:type="dxa"/>
          </w:tcPr>
          <w:p w:rsidR="000D2827" w:rsidP="00DD4A4D" w:rsidRDefault="00535271" w14:paraId="3E318F23" w14:textId="77777777">
            <w:sdt>
              <w:sdtPr>
                <w:rPr>
                  <w:rFonts w:ascii="MS Gothic" w:hAnsi="MS Gothic" w:eastAsia="MS Gothic"/>
                </w:rPr>
                <w:id w:val="17804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0D282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45001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82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17452F" w:rsidR="000D2827" w:rsidP="00DD4A4D" w:rsidRDefault="000D2827" w14:paraId="0E4D01EE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 xml:space="preserve">Предоставьте пояснения: </w:t>
            </w:r>
          </w:p>
        </w:tc>
      </w:tr>
    </w:tbl>
    <w:p w:rsidRPr="008A3324" w:rsidR="00F12FD3" w:rsidP="008A3324" w:rsidRDefault="00F12FD3" w14:paraId="35E0BCD6" w14:textId="77777777">
      <w:pPr>
        <w:rPr>
          <w:lang w:val="en-GB"/>
        </w:rPr>
      </w:pPr>
    </w:p>
    <w:p w:rsidRPr="00030F4A" w:rsidR="000D2827" w:rsidP="7187C895" w:rsidRDefault="7557A9DB" w14:paraId="4C145843" w14:textId="176DDC2C">
      <w:pPr>
        <w:pStyle w:val="ListParagraph"/>
        <w:numPr>
          <w:ilvl w:val="0"/>
          <w:numId w:val="23"/>
        </w:numPr>
        <w:spacing w:line="259" w:lineRule="auto"/>
        <w:rPr/>
      </w:pPr>
      <w:r w:rsidR="7557A9DB">
        <w:rPr/>
        <w:t>Считают ли члены МГЗС</w:t>
      </w:r>
      <w:r w:rsidR="02356BE3">
        <w:rPr/>
        <w:t>,</w:t>
      </w:r>
      <w:r w:rsidR="7557A9DB">
        <w:rPr/>
        <w:t xml:space="preserve"> что</w:t>
      </w:r>
      <w:r w:rsidR="0CADE043">
        <w:rPr/>
        <w:t xml:space="preserve"> </w:t>
      </w:r>
      <w:r w:rsidR="7557A9DB">
        <w:rPr/>
        <w:t xml:space="preserve">раскрытие информации о контрактах способствует заинтересованным сторонам в осуществлении текущего контроля за соблюдением договорных обязательств? При проведении оценки МГЗС предлагается учитывать мнения </w:t>
      </w:r>
      <w:r w:rsidR="35617424">
        <w:rPr/>
        <w:t xml:space="preserve">ключевой </w:t>
      </w:r>
      <w:r w:rsidR="7557A9DB">
        <w:rPr/>
        <w:t>аудитории, включая журналистов, представителей гражданского общества, занимающихся анализом контрактов, или компани</w:t>
      </w:r>
      <w:r w:rsidR="4A17FEA9">
        <w:rPr/>
        <w:t>й</w:t>
      </w:r>
      <w:r w:rsidR="7557A9DB">
        <w:rPr/>
        <w:t>, заинтересованны</w:t>
      </w:r>
      <w:r w:rsidR="24EF8143">
        <w:rPr/>
        <w:t>х</w:t>
      </w:r>
      <w:r w:rsidR="7557A9DB">
        <w:rPr/>
        <w:t xml:space="preserve"> в инвестировании.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2827" w:rsidTr="00DD4A4D" w14:paraId="0C580A81" w14:textId="77777777">
        <w:tc>
          <w:tcPr>
            <w:tcW w:w="9062" w:type="dxa"/>
          </w:tcPr>
          <w:p w:rsidR="000D2827" w:rsidP="00DD4A4D" w:rsidRDefault="00535271" w14:paraId="438AECF7" w14:textId="77777777">
            <w:pPr>
              <w:jc w:val="both"/>
            </w:pPr>
            <w:sdt>
              <w:sdtPr>
                <w:rPr>
                  <w:rFonts w:ascii="MS Gothic" w:hAnsi="MS Gothic" w:eastAsia="MS Gothic"/>
                </w:rPr>
                <w:id w:val="-110811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0D282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0596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82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061616" w:rsidR="000D2827" w:rsidP="00DD4A4D" w:rsidRDefault="000D2827" w14:paraId="43B1856A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 xml:space="preserve">Предоставьте пояснения: </w:t>
            </w:r>
          </w:p>
        </w:tc>
      </w:tr>
    </w:tbl>
    <w:p w:rsidR="002C1AB0" w:rsidP="002C1AB0" w:rsidRDefault="002C1AB0" w14:paraId="7556CE8B" w14:textId="77777777">
      <w:pPr>
        <w:pStyle w:val="ListParagraph"/>
      </w:pPr>
    </w:p>
    <w:p w:rsidR="007C5AEF" w:rsidP="00582451" w:rsidRDefault="007C5AEF" w14:paraId="45999F70" w14:textId="7C3E1920">
      <w:pPr>
        <w:pStyle w:val="ListParagraph"/>
        <w:numPr>
          <w:ilvl w:val="0"/>
          <w:numId w:val="23"/>
        </w:numPr>
      </w:pPr>
      <w:r>
        <w:t>Считают ли какие-либо члены МГЗС, представляющие заинтересованные круги, либо заинтересованные круги в целом, что не был опубликован какой-либо важный контракт, в том числе заключенный в период, предшествующий январю 2021 года?</w:t>
      </w:r>
    </w:p>
    <w:p w:rsidR="000D310D" w:rsidP="000712F2" w:rsidRDefault="00535271" w14:paraId="40A3002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sdt>
        <w:sdtPr>
          <w:rPr>
            <w:rFonts w:ascii="MS Gothic" w:hAnsi="MS Gothic" w:eastAsia="MS Gothic"/>
          </w:rPr>
          <w:id w:val="-195246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A01" w:rsidR="000D310D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158927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10D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="000D310D" w:rsidP="000712F2" w:rsidRDefault="000D310D" w14:paraId="7E7E1F08" w14:textId="00EC96B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i/>
          <w:shd w:val="clear" w:color="auto" w:fill="D9E2F3" w:themeFill="accent1" w:themeFillTint="33"/>
        </w:rPr>
        <w:t xml:space="preserve">Предоставьте пояснения: </w:t>
      </w:r>
    </w:p>
    <w:p w:rsidR="002C1AB0" w:rsidP="002C1AB0" w:rsidRDefault="002C1AB0" w14:paraId="621989F3" w14:textId="77777777">
      <w:pPr>
        <w:pStyle w:val="ListParagraph"/>
      </w:pPr>
    </w:p>
    <w:p w:rsidR="007E7B34" w:rsidP="00582451" w:rsidRDefault="009D70E7" w14:paraId="6A044158" w14:textId="1E3E9652">
      <w:pPr>
        <w:pStyle w:val="ListParagraph"/>
        <w:numPr>
          <w:ilvl w:val="0"/>
          <w:numId w:val="23"/>
        </w:numPr>
      </w:pPr>
      <w:r>
        <w:t>Обсуждала ли МГЗС вопрос о том, является ли приоритетом раскрытие контрактов, заключенных до 1 января 2021 года? Если выбран ответ «Да», то каким был результат этой дискуссии?</w:t>
      </w:r>
    </w:p>
    <w:p w:rsidR="00C146D5" w:rsidP="002C1AB0" w:rsidRDefault="00535271" w14:paraId="28DEE54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sdt>
        <w:sdtPr>
          <w:rPr>
            <w:rFonts w:ascii="MS Gothic" w:hAnsi="MS Gothic" w:eastAsia="MS Gothic"/>
          </w:rPr>
          <w:id w:val="105681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A01" w:rsidR="00C146D5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166227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6D5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="00C146D5" w:rsidP="002C1AB0" w:rsidRDefault="00C146D5" w14:paraId="4D319961" w14:textId="7B6A650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i/>
          <w:shd w:val="clear" w:color="auto" w:fill="D9E2F3" w:themeFill="accent1" w:themeFillTint="33"/>
        </w:rPr>
        <w:t xml:space="preserve">Предоставьте пояснения: </w:t>
      </w:r>
    </w:p>
    <w:p w:rsidR="002C1AB0" w:rsidP="002C1AB0" w:rsidRDefault="002C1AB0" w14:paraId="657C9BD5" w14:textId="77777777">
      <w:pPr>
        <w:pStyle w:val="ListParagraph"/>
      </w:pPr>
    </w:p>
    <w:p w:rsidR="00944AEF" w:rsidP="00582451" w:rsidRDefault="00944AEF" w14:paraId="43D836E6" w14:textId="7B3C353F">
      <w:pPr>
        <w:pStyle w:val="ListParagraph"/>
        <w:numPr>
          <w:ilvl w:val="0"/>
          <w:numId w:val="23"/>
        </w:numPr>
      </w:pPr>
      <w:r>
        <w:t>Провела ли МГЗС анализ условий контрактов с целью контроля за их соблюдением?</w:t>
      </w:r>
    </w:p>
    <w:p w:rsidR="00944AEF" w:rsidP="00944AEF" w:rsidRDefault="00535271" w14:paraId="4DCA9C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sdt>
        <w:sdtPr>
          <w:rPr>
            <w:rFonts w:ascii="MS Gothic" w:hAnsi="MS Gothic" w:eastAsia="MS Gothic"/>
          </w:rPr>
          <w:id w:val="-157288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944AEF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74754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944AEF">
            <w:rPr>
              <w:rFonts w:hint="eastAsia" w:ascii="MS Gothic" w:hAnsi="MS Gothic" w:eastAsia="MS Gothic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="00944AEF" w:rsidP="00944AEF" w:rsidRDefault="0016328C" w14:paraId="7BB7B178" w14:textId="5793AFB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i/>
          <w:shd w:val="clear" w:color="auto" w:fill="D9E2F3" w:themeFill="accent1" w:themeFillTint="33"/>
        </w:rPr>
        <w:t>Если выбран ответ «</w:t>
      </w:r>
      <w:r>
        <w:rPr>
          <w:i/>
          <w:u w:val="single"/>
          <w:shd w:val="clear" w:color="auto" w:fill="D9E2F3" w:themeFill="accent1" w:themeFillTint="33"/>
        </w:rPr>
        <w:t>Да</w:t>
      </w:r>
      <w:r>
        <w:rPr>
          <w:i/>
          <w:shd w:val="clear" w:color="auto" w:fill="D9E2F3" w:themeFill="accent1" w:themeFillTint="33"/>
        </w:rPr>
        <w:t xml:space="preserve">», то укажите ресурс, где можно ознакомиться с результатами этого анализа: </w:t>
      </w:r>
    </w:p>
    <w:p w:rsidR="00944AEF" w:rsidP="00944AEF" w:rsidRDefault="00944AEF" w14:paraId="542B17DC" w14:textId="77777777">
      <w:pPr>
        <w:pStyle w:val="ListParagraph"/>
      </w:pPr>
    </w:p>
    <w:p w:rsidR="00ED2EBB" w:rsidP="00582451" w:rsidRDefault="00F04529" w14:paraId="63CE1061" w14:textId="7823F2A4">
      <w:pPr>
        <w:pStyle w:val="ListParagraph"/>
        <w:numPr>
          <w:ilvl w:val="0"/>
          <w:numId w:val="23"/>
        </w:numPr>
      </w:pPr>
      <w:r>
        <w:t>Известно ли МГЗС о том, что заинтересованные стороны используют информацию, содержащуюся в положениях контрактов, например, в проектах, исследованиях или коммуникациях, целью которых является предоставление информационной основы для прогнозирования доходов, повышения эффективности мобилизации внутренних ресурсов, содействия другим национальным реформам или разъяснения условий контрактов общественности?</w:t>
      </w:r>
    </w:p>
    <w:p w:rsidR="00ED2EBB" w:rsidP="000712F2" w:rsidRDefault="00535271" w14:paraId="46E2230C" w14:textId="2C15E83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sdt>
        <w:sdtPr>
          <w:rPr>
            <w:rFonts w:ascii="MS Gothic" w:hAnsi="MS Gothic" w:eastAsia="MS Gothic"/>
          </w:rPr>
          <w:id w:val="12652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C146D5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68825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ED2EBB">
            <w:rPr>
              <w:rFonts w:hint="eastAsia" w:ascii="MS Gothic" w:hAnsi="MS Gothic" w:eastAsia="MS Gothic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="00E845DF" w:rsidP="000712F2" w:rsidRDefault="00683D2E" w14:paraId="1CA45AC3" w14:textId="1F98AB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i/>
          <w:shd w:val="clear" w:color="auto" w:fill="D9E2F3" w:themeFill="accent1" w:themeFillTint="33"/>
        </w:rPr>
        <w:t>Если выбран ответ «</w:t>
      </w:r>
      <w:r>
        <w:rPr>
          <w:i/>
          <w:u w:val="single"/>
          <w:shd w:val="clear" w:color="auto" w:fill="D9E2F3" w:themeFill="accent1" w:themeFillTint="33"/>
        </w:rPr>
        <w:t>Да</w:t>
      </w:r>
      <w:r>
        <w:rPr>
          <w:i/>
          <w:shd w:val="clear" w:color="auto" w:fill="D9E2F3" w:themeFill="accent1" w:themeFillTint="33"/>
        </w:rPr>
        <w:t xml:space="preserve">», то укажите ресурс, где можно ознакомиться с результатами этого анализа: </w:t>
      </w:r>
    </w:p>
    <w:p w:rsidR="00944AEF" w:rsidP="00944AEF" w:rsidRDefault="00944AEF" w14:paraId="56462AC7" w14:textId="77777777">
      <w:pPr>
        <w:pStyle w:val="ListParagraph"/>
      </w:pPr>
    </w:p>
    <w:p w:rsidR="00D8568B" w:rsidP="00582451" w:rsidRDefault="00D8568B" w14:paraId="6A2E13DF" w14:textId="2F69F45A">
      <w:pPr>
        <w:pStyle w:val="ListParagraph"/>
        <w:numPr>
          <w:ilvl w:val="0"/>
          <w:numId w:val="23"/>
        </w:numPr>
      </w:pPr>
      <w:r>
        <w:t xml:space="preserve">Провела ли МГЗС какие-либо мероприятия по наращиванию потенциала для содействия заинтересованным сторонам в проведении анализа контрактов и контроля соблюдения договорных прав и обязанностей? </w:t>
      </w:r>
    </w:p>
    <w:p w:rsidR="00041DCF" w:rsidP="00041DCF" w:rsidRDefault="00535271" w14:paraId="0F1974BA" w14:textId="7D30F1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sdt>
        <w:sdtPr>
          <w:rPr>
            <w:rFonts w:ascii="MS Gothic" w:hAnsi="MS Gothic" w:eastAsia="MS Gothic"/>
          </w:rPr>
          <w:id w:val="-69331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CF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97163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CF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="00012A6E" w:rsidP="00041DCF" w:rsidRDefault="00041DCF" w14:paraId="05CACC06" w14:textId="4A2E75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i/>
          <w:shd w:val="clear" w:color="auto" w:fill="D9E2F3" w:themeFill="accent1" w:themeFillTint="33"/>
        </w:rPr>
        <w:t xml:space="preserve">Предоставьте пояснения: </w:t>
      </w:r>
    </w:p>
    <w:p w:rsidR="0077051A" w:rsidP="0077051A" w:rsidRDefault="0077051A" w14:paraId="5249D23C" w14:textId="77777777">
      <w:pPr>
        <w:pStyle w:val="ListParagraph"/>
      </w:pPr>
    </w:p>
    <w:p w:rsidR="00EB2321" w:rsidP="00582451" w:rsidRDefault="00864788" w14:paraId="7F1F4870" w14:textId="53147142">
      <w:pPr>
        <w:pStyle w:val="ListParagraph"/>
        <w:numPr>
          <w:ilvl w:val="0"/>
          <w:numId w:val="23"/>
        </w:numPr>
      </w:pPr>
      <w:r>
        <w:t>Соответствует ли цель понимания договорных прав и обязанностей компаний, работающих в стране, национальным приоритетам страны?</w:t>
      </w:r>
    </w:p>
    <w:p w:rsidR="00944AEF" w:rsidP="00944AEF" w:rsidRDefault="00535271" w14:paraId="10991D48" w14:textId="793236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sdt>
        <w:sdtPr>
          <w:rPr>
            <w:rFonts w:ascii="MS Gothic" w:hAnsi="MS Gothic" w:eastAsia="MS Gothic"/>
          </w:rPr>
          <w:id w:val="-213855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012A6E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-147320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944AEF">
            <w:rPr>
              <w:rFonts w:hint="eastAsia" w:ascii="MS Gothic" w:hAnsi="MS Gothic" w:eastAsia="MS Gothic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Pr="004F4C1D" w:rsidR="00D26579" w:rsidP="00944AEF" w:rsidRDefault="00F25EF5" w14:paraId="346D9E76" w14:textId="1DF7B79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i/>
          <w:shd w:val="clear" w:color="auto" w:fill="D9E2F3" w:themeFill="accent1" w:themeFillTint="33"/>
        </w:rPr>
        <w:t>Если выбран ответ «</w:t>
      </w:r>
      <w:r>
        <w:rPr>
          <w:i/>
          <w:u w:val="single"/>
          <w:shd w:val="clear" w:color="auto" w:fill="D9E2F3" w:themeFill="accent1" w:themeFillTint="33"/>
        </w:rPr>
        <w:t>Да</w:t>
      </w:r>
      <w:r>
        <w:rPr>
          <w:i/>
          <w:shd w:val="clear" w:color="auto" w:fill="D9E2F3" w:themeFill="accent1" w:themeFillTint="33"/>
        </w:rPr>
        <w:t xml:space="preserve">», то каким образом? </w:t>
      </w:r>
    </w:p>
    <w:p w:rsidR="00567D91" w:rsidP="00E02457" w:rsidRDefault="00567D91" w14:paraId="37B2E705" w14:textId="77777777">
      <w:pPr>
        <w:pStyle w:val="Text"/>
      </w:pPr>
      <w:bookmarkStart w:name="_Toc178938610" w:id="95"/>
    </w:p>
    <w:p w:rsidR="00EE233D" w:rsidP="00EE233D" w:rsidRDefault="00EE233D" w14:paraId="6F0358A4" w14:textId="70EC6385">
      <w:pPr>
        <w:pStyle w:val="Heading3"/>
      </w:pPr>
      <w:bookmarkStart w:name="_Toc194323834" w:id="96"/>
      <w:r>
        <w:t>Заключение</w:t>
      </w:r>
      <w:bookmarkEnd w:id="95"/>
      <w:bookmarkEnd w:id="96"/>
    </w:p>
    <w:p w:rsidRPr="00DF7CD5" w:rsidR="00EE233D" w:rsidP="00EE233D" w:rsidRDefault="00EE233D" w14:paraId="6E6C796C" w14:textId="07FE3B6F">
      <w:pPr>
        <w:pStyle w:val="TextBold"/>
        <w:rPr>
          <w:b w:val="0"/>
          <w:bCs/>
          <w:szCs w:val="20"/>
        </w:rPr>
      </w:pPr>
      <w:r>
        <w:rPr>
          <w:b w:val="0"/>
        </w:rPr>
        <w:t xml:space="preserve">Исходя из вышеизложенного, какова самооценка МГЗС в отношении выполнения как </w:t>
      </w:r>
      <w:hyperlink w:history="1" w:anchor="_Underlying_objective_3">
        <w:r>
          <w:rPr>
            <w:rStyle w:val="Hyperlink"/>
            <w:b w:val="0"/>
          </w:rPr>
          <w:t>цели</w:t>
        </w:r>
      </w:hyperlink>
      <w:r>
        <w:rPr>
          <w:b w:val="0"/>
        </w:rPr>
        <w:t xml:space="preserve">, так и </w:t>
      </w:r>
      <w:hyperlink w:history="1" w:anchor="_Technical_requirements_2">
        <w:r>
          <w:rPr>
            <w:rStyle w:val="Hyperlink"/>
            <w:b w:val="0"/>
          </w:rPr>
          <w:t>технических положений</w:t>
        </w:r>
      </w:hyperlink>
      <w:r>
        <w:rPr>
          <w:b w:val="0"/>
        </w:rPr>
        <w:t xml:space="preserve"> требования?</w:t>
      </w:r>
    </w:p>
    <w:p w:rsidRPr="00BA0AF6" w:rsidR="00873B7C" w:rsidP="00873B7C" w:rsidRDefault="00873B7C" w14:paraId="29AD6AFB" w14:textId="77777777">
      <w:pPr>
        <w:pStyle w:val="TextBold"/>
        <w:rPr>
          <w:b w:val="0"/>
          <w:bCs/>
        </w:rPr>
      </w:pPr>
    </w:p>
    <w:p w:rsidRPr="00873B7C" w:rsidR="00873B7C" w:rsidP="00873B7C" w:rsidRDefault="00873B7C" w14:paraId="30A7814B" w14:textId="583FFBD8">
      <w:pPr>
        <w:pStyle w:val="TextBold"/>
        <w:rPr>
          <w:b w:val="0"/>
          <w:bCs/>
        </w:rPr>
      </w:pPr>
      <w:r>
        <w:rPr>
          <w:b w:val="0"/>
        </w:rPr>
        <w:t>Балл:</w:t>
      </w:r>
    </w:p>
    <w:tbl>
      <w:tblPr>
        <w:tblStyle w:val="TableGrid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93"/>
      </w:tblGrid>
      <w:tr w:rsidRPr="00873B7C" w:rsidR="00873B7C" w:rsidTr="00BF063D" w14:paraId="5D903433" w14:textId="77777777">
        <w:trPr>
          <w:trHeight w:val="60"/>
        </w:trPr>
        <w:tc>
          <w:tcPr>
            <w:tcW w:w="2205" w:type="dxa"/>
          </w:tcPr>
          <w:p w:rsidRPr="00873B7C" w:rsidR="00873B7C" w:rsidP="009A58C6" w:rsidRDefault="00535271" w14:paraId="2517EF24" w14:textId="77777777">
            <w:pPr>
              <w:spacing w:before="0" w:after="0"/>
              <w:rPr>
                <w:szCs w:val="22"/>
              </w:rPr>
            </w:pPr>
            <w:sdt>
              <w:sdtPr>
                <w:rPr>
                  <w:b/>
                  <w:bCs/>
                </w:rPr>
                <w:id w:val="-162329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B7C" w:rsidR="00873B7C">
                  <w:rPr>
                    <w:rFonts w:hint="eastAsia" w:ascii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873B7C" w:rsidR="00873B7C" w:rsidP="009A58C6" w:rsidRDefault="00535271" w14:paraId="223E0A34" w14:textId="77777777">
            <w:pPr>
              <w:spacing w:before="0" w:after="0"/>
              <w:rPr>
                <w:szCs w:val="22"/>
              </w:rPr>
            </w:pPr>
            <w:sdt>
              <w:sdtPr>
                <w:rPr>
                  <w:b/>
                  <w:bCs/>
                </w:rPr>
                <w:id w:val="192275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B7C" w:rsidR="00873B7C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873B7C" w:rsidR="00873B7C" w:rsidP="009A58C6" w:rsidRDefault="00535271" w14:paraId="411A235D" w14:textId="77777777">
            <w:pPr>
              <w:spacing w:before="0" w:after="0"/>
              <w:rPr>
                <w:szCs w:val="22"/>
              </w:rPr>
            </w:pPr>
            <w:sdt>
              <w:sdtPr>
                <w:rPr>
                  <w:b/>
                  <w:bCs/>
                </w:rPr>
                <w:id w:val="187427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B7C" w:rsidR="00873B7C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873B7C" w:rsidR="00873B7C" w:rsidP="009A58C6" w:rsidRDefault="00535271" w14:paraId="22CB82A6" w14:textId="77777777">
            <w:pPr>
              <w:spacing w:before="0" w:after="0"/>
              <w:rPr>
                <w:szCs w:val="22"/>
              </w:rPr>
            </w:pPr>
            <w:sdt>
              <w:sdtPr>
                <w:rPr>
                  <w:b/>
                  <w:bCs/>
                </w:rPr>
                <w:id w:val="96508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B7C" w:rsidR="00873B7C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873B7C" w:rsidR="00873B7C" w:rsidP="009A58C6" w:rsidRDefault="00535271" w14:paraId="745FE84D" w14:textId="77777777">
            <w:pPr>
              <w:spacing w:before="0" w:after="0"/>
              <w:rPr>
                <w:szCs w:val="22"/>
              </w:rPr>
            </w:pPr>
            <w:sdt>
              <w:sdtPr>
                <w:rPr>
                  <w:b/>
                  <w:bCs/>
                </w:rPr>
                <w:id w:val="48968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B7C" w:rsidR="00873B7C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1493" w:type="dxa"/>
          </w:tcPr>
          <w:p w:rsidRPr="00873B7C" w:rsidR="00873B7C" w:rsidP="009A58C6" w:rsidRDefault="00535271" w14:paraId="1E5FD58D" w14:textId="77777777">
            <w:pPr>
              <w:spacing w:before="0" w:after="0"/>
              <w:rPr>
                <w:szCs w:val="22"/>
              </w:rPr>
            </w:pPr>
            <w:sdt>
              <w:sdtPr>
                <w:rPr>
                  <w:b/>
                  <w:bCs/>
                </w:rPr>
                <w:id w:val="61903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B7C" w:rsidR="00873B7C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</w:tr>
      <w:tr w:rsidRPr="00873B7C" w:rsidR="00873B7C" w:rsidTr="00BF063D" w14:paraId="27D9768F" w14:textId="77777777">
        <w:trPr>
          <w:trHeight w:val="60"/>
        </w:trPr>
        <w:tc>
          <w:tcPr>
            <w:tcW w:w="2205" w:type="dxa"/>
          </w:tcPr>
          <w:p w:rsidRPr="00A16B41" w:rsidR="00873B7C" w:rsidP="009A58C6" w:rsidRDefault="00873B7C" w14:paraId="002F684A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неудовлетворительный (</w:t>
            </w:r>
            <w:r w:rsidRPr="00A16B41">
              <w:rPr>
                <w:szCs w:val="20"/>
                <w:shd w:val="clear" w:color="auto" w:fill="000000" w:themeFill="text1"/>
              </w:rPr>
              <w:t>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A16B41" w:rsidR="00873B7C" w:rsidP="009A58C6" w:rsidRDefault="00873B7C" w14:paraId="35C0979B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удовлетворительный (</w:t>
            </w:r>
            <w:r w:rsidRPr="00A16B41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A16B41" w:rsidR="00873B7C" w:rsidP="009A58C6" w:rsidRDefault="00873B7C" w14:paraId="3884DC0B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посредственный (</w:t>
            </w:r>
            <w:r w:rsidRPr="00A16B41">
              <w:rPr>
                <w:szCs w:val="20"/>
                <w:shd w:val="clear" w:color="auto" w:fill="FFC000"/>
              </w:rPr>
              <w:t>50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A16B41" w:rsidR="00873B7C" w:rsidP="009A58C6" w:rsidRDefault="00873B7C" w14:paraId="5BFA65D7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хороший (</w:t>
            </w:r>
            <w:r w:rsidRPr="00A16B41">
              <w:rPr>
                <w:szCs w:val="20"/>
                <w:shd w:val="clear" w:color="auto" w:fill="89AA2E"/>
              </w:rPr>
              <w:t>70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A16B41" w:rsidR="00873B7C" w:rsidP="009A58C6" w:rsidRDefault="00873B7C" w14:paraId="3021CCC3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отличный (</w:t>
            </w:r>
            <w:r w:rsidRPr="00A16B41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493" w:type="dxa"/>
          </w:tcPr>
          <w:p w:rsidRPr="00A16B41" w:rsidR="00873B7C" w:rsidP="009A58C6" w:rsidRDefault="00873B7C" w14:paraId="1BB91EA6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превосходный (</w:t>
            </w:r>
            <w:r w:rsidRPr="00A16B41">
              <w:rPr>
                <w:szCs w:val="20"/>
                <w:shd w:val="clear" w:color="auto" w:fill="00B0F0"/>
              </w:rPr>
              <w:t>100</w:t>
            </w:r>
            <w:r w:rsidRPr="00A16B41">
              <w:rPr>
                <w:szCs w:val="20"/>
              </w:rPr>
              <w:t>)</w:t>
            </w:r>
          </w:p>
        </w:tc>
      </w:tr>
      <w:tr w:rsidRPr="00873B7C" w:rsidR="00873B7C" w:rsidTr="00BF063D" w14:paraId="0F062753" w14:textId="77777777">
        <w:trPr>
          <w:trHeight w:val="60"/>
        </w:trPr>
        <w:tc>
          <w:tcPr>
            <w:tcW w:w="2205" w:type="dxa"/>
          </w:tcPr>
          <w:p w:rsidRPr="00873B7C" w:rsidR="00873B7C" w:rsidP="009A58C6" w:rsidRDefault="00873B7C" w14:paraId="5CA624E3" w14:textId="77777777">
            <w:pPr>
              <w:spacing w:before="0" w:after="0"/>
              <w:rPr>
                <w:szCs w:val="22"/>
                <w:lang w:val="en-GB"/>
              </w:rPr>
            </w:pPr>
          </w:p>
        </w:tc>
        <w:tc>
          <w:tcPr>
            <w:tcW w:w="1994" w:type="dxa"/>
          </w:tcPr>
          <w:p w:rsidRPr="00873B7C" w:rsidR="00873B7C" w:rsidP="009A58C6" w:rsidRDefault="00873B7C" w14:paraId="6CE2099B" w14:textId="77777777">
            <w:pPr>
              <w:spacing w:before="0" w:after="0"/>
              <w:rPr>
                <w:szCs w:val="22"/>
                <w:lang w:val="en-GB"/>
              </w:rPr>
            </w:pPr>
          </w:p>
        </w:tc>
        <w:tc>
          <w:tcPr>
            <w:tcW w:w="1653" w:type="dxa"/>
          </w:tcPr>
          <w:p w:rsidRPr="00873B7C" w:rsidR="00873B7C" w:rsidP="009A58C6" w:rsidRDefault="00873B7C" w14:paraId="369763CA" w14:textId="77777777">
            <w:pPr>
              <w:spacing w:before="0" w:after="0"/>
              <w:rPr>
                <w:szCs w:val="22"/>
                <w:lang w:val="en-GB"/>
              </w:rPr>
            </w:pPr>
          </w:p>
        </w:tc>
        <w:tc>
          <w:tcPr>
            <w:tcW w:w="982" w:type="dxa"/>
          </w:tcPr>
          <w:p w:rsidRPr="00873B7C" w:rsidR="00873B7C" w:rsidP="009A58C6" w:rsidRDefault="00873B7C" w14:paraId="68DC062F" w14:textId="77777777">
            <w:pPr>
              <w:spacing w:before="0" w:after="0"/>
              <w:rPr>
                <w:szCs w:val="22"/>
                <w:lang w:val="en-GB"/>
              </w:rPr>
            </w:pPr>
          </w:p>
        </w:tc>
        <w:tc>
          <w:tcPr>
            <w:tcW w:w="1033" w:type="dxa"/>
          </w:tcPr>
          <w:p w:rsidRPr="00873B7C" w:rsidR="00873B7C" w:rsidP="009A58C6" w:rsidRDefault="00873B7C" w14:paraId="5BE6360E" w14:textId="77777777">
            <w:pPr>
              <w:spacing w:before="0" w:after="0"/>
              <w:rPr>
                <w:szCs w:val="22"/>
                <w:lang w:val="en-GB"/>
              </w:rPr>
            </w:pPr>
          </w:p>
        </w:tc>
        <w:tc>
          <w:tcPr>
            <w:tcW w:w="1493" w:type="dxa"/>
          </w:tcPr>
          <w:p w:rsidRPr="00873B7C" w:rsidR="00873B7C" w:rsidP="009A58C6" w:rsidRDefault="00873B7C" w14:paraId="29B49007" w14:textId="77777777">
            <w:pPr>
              <w:spacing w:before="0" w:after="0"/>
              <w:rPr>
                <w:szCs w:val="22"/>
                <w:lang w:val="en-GB"/>
              </w:rPr>
            </w:pPr>
          </w:p>
        </w:tc>
      </w:tr>
    </w:tbl>
    <w:p w:rsidRPr="00873B7C" w:rsidR="00873B7C" w:rsidP="00873B7C" w:rsidRDefault="00873B7C" w14:paraId="7A1F5944" w14:textId="77777777">
      <w:pPr>
        <w:rPr>
          <w:b/>
          <w:bCs/>
          <w:szCs w:val="22"/>
        </w:rPr>
      </w:pPr>
      <w:r>
        <w:rPr>
          <w:b/>
        </w:rPr>
        <w:t xml:space="preserve">Или </w:t>
      </w:r>
    </w:p>
    <w:p w:rsidR="00EE233D" w:rsidP="00EE233D" w:rsidRDefault="00535271" w14:paraId="565DC65E" w14:textId="17E7F97A">
      <w:pPr>
        <w:pStyle w:val="TextBold"/>
        <w:rPr>
          <w:b w:val="0"/>
          <w:bCs/>
          <w:sz w:val="22"/>
          <w:szCs w:val="22"/>
        </w:rPr>
      </w:pPr>
      <w:sdt>
        <w:sdtPr>
          <w:id w:val="-102316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3B7C" w:rsidR="00873B7C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</w:t>
      </w:r>
      <w:r w:rsidR="00C779DD">
        <w:rPr>
          <w:b w:val="0"/>
        </w:rPr>
        <w:t xml:space="preserve">неприменимо </w:t>
      </w: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EE233D" w:rsidTr="00DD4A4D" w14:paraId="37AE8B4F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EE233D" w:rsidP="00DD4A4D" w:rsidRDefault="00EE233D" w14:paraId="668FDA17" w14:textId="76412F00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Поясните почему</w:t>
            </w:r>
          </w:p>
        </w:tc>
      </w:tr>
    </w:tbl>
    <w:p w:rsidR="00EE233D" w:rsidP="000041B5" w:rsidRDefault="00EE233D" w14:paraId="3E231F34" w14:textId="77777777">
      <w:pPr>
        <w:pStyle w:val="Heading2"/>
      </w:pPr>
      <w:bookmarkStart w:name="_Toc178938611" w:id="97"/>
      <w:bookmarkStart w:name="_Toc194323835" w:id="98"/>
      <w:r>
        <w:t>Комментарии Международного Секретариата</w:t>
      </w:r>
      <w:bookmarkEnd w:id="97"/>
      <w:bookmarkEnd w:id="9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33D" w:rsidTr="7187C895" w14:paraId="39B21230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/>
          </w:tcPr>
          <w:p w:rsidR="00EE233D" w:rsidP="00DD4A4D" w:rsidRDefault="00EE233D" w14:paraId="6470EEFF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="00EE233D" w:rsidP="00DD4A4D" w:rsidRDefault="00EE233D" w14:paraId="5B8D960F" w14:textId="1397CE2D">
            <w:pPr>
              <w:rPr>
                <w:i/>
                <w:iCs/>
              </w:rPr>
            </w:pPr>
            <w:r>
              <w:rPr>
                <w:i/>
              </w:rPr>
              <w:t xml:space="preserve">Комментарии касательно полноты выполнения аспектов требования, выявленных пробелов и необходимости предоставления уточнений.  </w:t>
            </w:r>
          </w:p>
          <w:p w:rsidRPr="00AE629E" w:rsidR="00EE233D" w:rsidP="00DD4A4D" w:rsidRDefault="00EE233D" w14:paraId="61C2AD17" w14:textId="77777777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5827"/>
            </w:tblGrid>
            <w:tr w:rsidR="00D35C66" w:rsidTr="7187C895" w14:paraId="675737E6" w14:textId="77777777">
              <w:tc>
                <w:tcPr>
                  <w:tcW w:w="3009" w:type="dxa"/>
                  <w:tcMar/>
                </w:tcPr>
                <w:p w:rsidR="00D35C66" w:rsidP="00D35C66" w:rsidRDefault="00D35C66" w14:paraId="55B9D61B" w14:textId="77777777">
                  <w:r>
                    <w:t>Перечень контрактов и лицензий, опубликованных в открытом доступе (2.4.c.ii)</w:t>
                  </w:r>
                </w:p>
                <w:p w:rsidRPr="00BA0AF6" w:rsidR="00AF59DE" w:rsidP="00D35C66" w:rsidRDefault="00AF59DE" w14:paraId="705DABF9" w14:textId="2BD679CB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  <w:tcMar/>
                </w:tcPr>
                <w:p w:rsidR="00D35C66" w:rsidP="00D35C66" w:rsidRDefault="00D35C66" w14:paraId="549B5D4D" w14:textId="395A810E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5C66" w:rsidTr="7187C895" w14:paraId="2E77DFB9" w14:textId="77777777">
              <w:tc>
                <w:tcPr>
                  <w:tcW w:w="3009" w:type="dxa"/>
                  <w:tcMar/>
                </w:tcPr>
                <w:p w:rsidR="00D35C66" w:rsidP="00D35C66" w:rsidRDefault="00D35C66" w14:paraId="1C05E2C6" w14:textId="6015D7B7">
                  <w:r>
                    <w:t>Раскрытие контрактов (2.4.a)</w:t>
                  </w:r>
                </w:p>
                <w:p w:rsidRPr="00BA0AF6" w:rsidR="00AF59DE" w:rsidP="00D35C66" w:rsidRDefault="00AF59DE" w14:paraId="0D71F9AD" w14:textId="26C1A777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  <w:tcMar/>
                </w:tcPr>
                <w:p w:rsidRPr="00AE629E" w:rsidR="00D35C66" w:rsidP="00D35C66" w:rsidRDefault="00D35C66" w14:paraId="6884171F" w14:textId="41017B52">
                  <w:pPr>
                    <w:rPr>
                      <w:i/>
                      <w:iCs/>
                    </w:rPr>
                  </w:pPr>
                </w:p>
              </w:tc>
            </w:tr>
            <w:tr w:rsidR="00D35C66" w:rsidTr="7187C895" w14:paraId="31F2A482" w14:textId="77777777">
              <w:tc>
                <w:tcPr>
                  <w:tcW w:w="3009" w:type="dxa"/>
                  <w:tcMar/>
                </w:tcPr>
                <w:p w:rsidR="00D35C66" w:rsidP="00D35C66" w:rsidRDefault="00D35C66" w14:paraId="27C53FAF" w14:textId="70E4CB95">
                  <w:r>
                    <w:t>Раскрытие лицензий (2.4.a)</w:t>
                  </w:r>
                </w:p>
                <w:p w:rsidRPr="00BA0AF6" w:rsidR="00AF59DE" w:rsidP="7187C895" w:rsidRDefault="00535271" w14:paraId="4E3D3EB0" w14:textId="5ED736E7">
                  <w:pPr>
                    <w:rPr>
                      <w:i w:val="1"/>
                      <w:iCs w:val="1"/>
                    </w:rPr>
                  </w:pPr>
                  <w:r w:rsidRPr="7187C895" w:rsidR="00535271">
                    <w:rPr>
                      <w:i w:val="1"/>
                      <w:iCs w:val="1"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  <w:tcMar/>
                </w:tcPr>
                <w:p w:rsidRPr="00AE629E" w:rsidR="00D35C66" w:rsidP="00D35C66" w:rsidRDefault="00D35C66" w14:paraId="1E9AC134" w14:textId="3642E890">
                  <w:pPr>
                    <w:rPr>
                      <w:i/>
                      <w:iCs/>
                    </w:rPr>
                  </w:pPr>
                </w:p>
              </w:tc>
            </w:tr>
            <w:tr w:rsidR="00D35C66" w:rsidTr="7187C895" w14:paraId="4089396A" w14:textId="77777777">
              <w:tc>
                <w:tcPr>
                  <w:tcW w:w="3009" w:type="dxa"/>
                  <w:tcMar/>
                </w:tcPr>
                <w:p w:rsidR="00D35C66" w:rsidP="00D35C66" w:rsidRDefault="00D35C66" w14:paraId="3677B3C2" w14:textId="77777777">
                  <w:r>
                    <w:t>Существенные контракты на разведку (2.4.a)</w:t>
                  </w:r>
                </w:p>
                <w:p w:rsidRPr="00BA0AF6" w:rsidR="00732AA1" w:rsidP="00D35C66" w:rsidRDefault="00732AA1" w14:paraId="03F7C808" w14:textId="0DC1803D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  <w:tcMar/>
                </w:tcPr>
                <w:p w:rsidR="00D35C66" w:rsidP="00D35C66" w:rsidRDefault="00D35C66" w14:paraId="53C17A9A" w14:textId="3FE0ADAF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113878" w:rsidTr="7187C895" w14:paraId="1C774795" w14:textId="77777777">
              <w:tc>
                <w:tcPr>
                  <w:tcW w:w="3009" w:type="dxa"/>
                  <w:tcMar/>
                </w:tcPr>
                <w:p w:rsidR="00113878" w:rsidP="00D35C66" w:rsidRDefault="00113878" w14:paraId="46295B65" w14:textId="77777777">
                  <w:r>
                    <w:t>Определение охвата (2.4.d)</w:t>
                  </w:r>
                </w:p>
                <w:p w:rsidRPr="00BA0AF6" w:rsidR="007B1FCE" w:rsidP="00D35C66" w:rsidRDefault="007B1FCE" w14:paraId="57EBB8F2" w14:textId="26A02082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  <w:tcMar/>
                </w:tcPr>
                <w:p w:rsidRPr="00AE629E" w:rsidR="00113878" w:rsidDel="00C77577" w:rsidP="00D35C66" w:rsidRDefault="00113878" w14:paraId="0922F0A9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D35C66" w:rsidTr="7187C895" w14:paraId="3B0EC54F" w14:textId="77777777">
              <w:tc>
                <w:tcPr>
                  <w:tcW w:w="3009" w:type="dxa"/>
                  <w:tcMar/>
                </w:tcPr>
                <w:p w:rsidR="00D35C66" w:rsidP="00D35C66" w:rsidRDefault="00D35C66" w14:paraId="0D9D7EF1" w14:textId="77777777">
                  <w:r>
                    <w:t>Контракты и лицензии, а также существенные контракты на разведку, заключенные или предоставленные до 2021 года (2.4.a)</w:t>
                  </w:r>
                </w:p>
                <w:p w:rsidRPr="00BA0AF6" w:rsidR="00036D41" w:rsidP="00D35C66" w:rsidRDefault="00036D41" w14:paraId="42256891" w14:textId="27447E39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5827" w:type="dxa"/>
                  <w:tcMar/>
                </w:tcPr>
                <w:p w:rsidR="00D35C66" w:rsidP="00D35C66" w:rsidRDefault="00D35C66" w14:paraId="30294A29" w14:textId="2973F675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5C66" w:rsidTr="7187C895" w14:paraId="70E3D50F" w14:textId="77777777">
              <w:tc>
                <w:tcPr>
                  <w:tcW w:w="3009" w:type="dxa"/>
                  <w:tcMar/>
                </w:tcPr>
                <w:p w:rsidR="00D35C66" w:rsidP="00D35C66" w:rsidRDefault="00D35C66" w14:paraId="7D02A951" w14:textId="77777777">
                  <w:r>
                    <w:t>План МГЗС по раскрытию контрактов и лицензий (2.4.b)</w:t>
                  </w:r>
                </w:p>
                <w:p w:rsidRPr="00BA0AF6" w:rsidR="00673730" w:rsidP="00D35C66" w:rsidRDefault="00673730" w14:paraId="40B44D4D" w14:textId="47C0867E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Ожидаемый аспект</w:t>
                  </w:r>
                </w:p>
              </w:tc>
              <w:tc>
                <w:tcPr>
                  <w:tcW w:w="5827" w:type="dxa"/>
                  <w:tcMar/>
                </w:tcPr>
                <w:p w:rsidR="00D35C66" w:rsidP="00D35C66" w:rsidRDefault="00D35C66" w14:paraId="60066880" w14:textId="60C29ED9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5C66" w:rsidTr="7187C895" w14:paraId="20E3E205" w14:textId="77777777">
              <w:tc>
                <w:tcPr>
                  <w:tcW w:w="3009" w:type="dxa"/>
                  <w:tcMar/>
                </w:tcPr>
                <w:p w:rsidR="00D35C66" w:rsidP="00D35C66" w:rsidRDefault="00D35C66" w14:paraId="3A09F66C" w14:textId="77777777">
                  <w:r>
                    <w:t>Политика правительства или законодательство (2.4.c.i)</w:t>
                  </w:r>
                </w:p>
                <w:p w:rsidRPr="00BA0AF6" w:rsidR="00A34C43" w:rsidP="00D35C66" w:rsidRDefault="00A34C43" w14:paraId="6F718321" w14:textId="2837CE51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  <w:tcMar/>
                </w:tcPr>
                <w:p w:rsidR="00D35C66" w:rsidP="00D35C66" w:rsidRDefault="00D35C66" w14:paraId="70C06B5E" w14:textId="2554DB74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5C66" w:rsidTr="7187C895" w14:paraId="06ADB918" w14:textId="77777777">
              <w:tc>
                <w:tcPr>
                  <w:tcW w:w="3009" w:type="dxa"/>
                  <w:tcMar/>
                </w:tcPr>
                <w:p w:rsidR="00D35C66" w:rsidP="00D35C66" w:rsidRDefault="00D35C66" w14:paraId="3B3CD458" w14:textId="77777777">
                  <w:r>
                    <w:t>Отклонения от законодательства или политики правительства (2.4.c.iii)</w:t>
                  </w:r>
                </w:p>
                <w:p w:rsidRPr="00BA0AF6" w:rsidR="00202269" w:rsidP="00D35C66" w:rsidRDefault="00202269" w14:paraId="4F9A162D" w14:textId="229DF6B4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  <w:tcMar/>
                </w:tcPr>
                <w:p w:rsidR="00D35C66" w:rsidP="00D35C66" w:rsidRDefault="00D35C66" w14:paraId="65519AD5" w14:textId="4373A4D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5C66" w:rsidTr="7187C895" w14:paraId="4CC63093" w14:textId="77777777">
              <w:tc>
                <w:tcPr>
                  <w:tcW w:w="3009" w:type="dxa"/>
                  <w:tcMar/>
                </w:tcPr>
                <w:p w:rsidR="00D35C66" w:rsidP="00D35C66" w:rsidRDefault="00D35C66" w14:paraId="619373A4" w14:textId="77777777">
                  <w:r>
                    <w:t>Систематическое раскрытие информации</w:t>
                  </w:r>
                </w:p>
              </w:tc>
              <w:tc>
                <w:tcPr>
                  <w:tcW w:w="5827" w:type="dxa"/>
                  <w:tcMar/>
                </w:tcPr>
                <w:p w:rsidR="00D35C66" w:rsidP="00D35C66" w:rsidRDefault="00D35C66" w14:paraId="70C83C82" w14:textId="4687B2AF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5C66" w:rsidTr="7187C895" w14:paraId="3425D6B0" w14:textId="77777777">
              <w:tc>
                <w:tcPr>
                  <w:tcW w:w="3009" w:type="dxa"/>
                  <w:tcMar/>
                </w:tcPr>
                <w:p w:rsidR="00D35C66" w:rsidP="00D35C66" w:rsidRDefault="00D35C66" w14:paraId="6A42603A" w14:textId="77777777">
                  <w:r>
                    <w:t>Основополагающая цель</w:t>
                  </w:r>
                </w:p>
              </w:tc>
              <w:tc>
                <w:tcPr>
                  <w:tcW w:w="5827" w:type="dxa"/>
                  <w:tcMar/>
                </w:tcPr>
                <w:p w:rsidR="00D35C66" w:rsidP="00D35C66" w:rsidRDefault="00D35C66" w14:paraId="0F726F55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5C66" w:rsidTr="7187C895" w14:paraId="7672F8B0" w14:textId="77777777">
              <w:tc>
                <w:tcPr>
                  <w:tcW w:w="3009" w:type="dxa"/>
                  <w:tcMar/>
                </w:tcPr>
                <w:p w:rsidR="00D35C66" w:rsidP="00D35C66" w:rsidRDefault="00D35C66" w14:paraId="2AA9EA5E" w14:textId="77777777">
                  <w:r>
                    <w:t>Любые другие комментарии</w:t>
                  </w:r>
                </w:p>
              </w:tc>
              <w:tc>
                <w:tcPr>
                  <w:tcW w:w="5827" w:type="dxa"/>
                  <w:tcMar/>
                </w:tcPr>
                <w:p w:rsidR="00D35C66" w:rsidP="00D35C66" w:rsidRDefault="00D35C66" w14:paraId="5390D61D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</w:tbl>
          <w:p w:rsidRPr="00D23BA4" w:rsidR="00EE233D" w:rsidP="00DD4A4D" w:rsidRDefault="00EE233D" w14:paraId="33BB7631" w14:textId="77777777">
            <w:pPr>
              <w:rPr>
                <w:i/>
                <w:iCs/>
                <w:lang w:val="en-GB"/>
              </w:rPr>
            </w:pPr>
          </w:p>
        </w:tc>
      </w:tr>
      <w:tr w:rsidR="00EE233D" w:rsidTr="7187C895" w14:paraId="1CE4F8ED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/>
          </w:tcPr>
          <w:p w:rsidR="00EE233D" w:rsidP="00DD4A4D" w:rsidRDefault="00EE233D" w14:paraId="7F7093D9" w14:textId="77777777">
            <w:pPr>
              <w:rPr>
                <w:i/>
                <w:iCs/>
                <w:lang w:val="en-GB"/>
              </w:rPr>
            </w:pPr>
          </w:p>
        </w:tc>
      </w:tr>
    </w:tbl>
    <w:p w:rsidR="00444704" w:rsidP="00EE233D" w:rsidRDefault="00444704" w14:paraId="172E50C6" w14:textId="7A257898">
      <w:pPr>
        <w:rPr>
          <w:lang w:val="en-GB"/>
        </w:rPr>
      </w:pPr>
    </w:p>
    <w:p w:rsidR="00444704" w:rsidRDefault="00444704" w14:paraId="0A904DF7" w14:textId="77777777">
      <w:pPr>
        <w:spacing w:before="0" w:after="0"/>
      </w:pPr>
      <w:r>
        <w:br w:type="page"/>
      </w:r>
    </w:p>
    <w:p w:rsidR="00F873A5" w:rsidP="00F873A5" w:rsidRDefault="00F873A5" w14:paraId="45E41A7B" w14:textId="5FB5B8A6">
      <w:pPr>
        <w:pStyle w:val="Heading1"/>
      </w:pPr>
      <w:bookmarkStart w:name="_Toc178938612" w:id="101"/>
      <w:bookmarkStart w:name="_Toc194323836" w:id="102"/>
      <w:r>
        <w:t xml:space="preserve">Требование 2.5. </w:t>
      </w:r>
      <w:bookmarkEnd w:id="101"/>
      <w:r>
        <w:t>Юридическое и бенефициарное владение</w:t>
      </w:r>
      <w:bookmarkEnd w:id="102"/>
    </w:p>
    <w:p w:rsidR="00C94ACD" w:rsidP="00582451" w:rsidRDefault="00C94ACD" w14:paraId="05AACD47" w14:textId="77777777">
      <w:pPr>
        <w:pStyle w:val="Heading2"/>
        <w:numPr>
          <w:ilvl w:val="0"/>
          <w:numId w:val="24"/>
        </w:numPr>
      </w:pPr>
      <w:bookmarkStart w:name="_Toc194323837" w:id="103"/>
      <w:r>
        <w:t>Ресурсы</w:t>
      </w:r>
      <w:bookmarkEnd w:id="10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ACD" w:rsidTr="00DD4A4D" w14:paraId="06838D57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Pr="002E7EE0" w:rsidR="00C94ACD" w:rsidP="00582451" w:rsidRDefault="00C779DD" w14:paraId="0491D79E" w14:textId="73FDC620">
            <w:pPr>
              <w:pStyle w:val="ListParagraph"/>
              <w:numPr>
                <w:ilvl w:val="0"/>
                <w:numId w:val="21"/>
              </w:numPr>
              <w:rPr>
                <w:rStyle w:val="Hyperlink"/>
                <w:color w:val="auto"/>
                <w:u w:val="none"/>
              </w:rPr>
            </w:pPr>
            <w:hyperlink w:history="1" w:anchor="_5бенефициарное-владение-17296" r:id="rId19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25-бенефициарное-владение-18988" r:id="rId20">
              <w:r>
                <w:rPr>
                  <w:rStyle w:val="Hyperlink"/>
                </w:rPr>
                <w:t>Руководство по валидации</w:t>
              </w:r>
            </w:hyperlink>
          </w:p>
          <w:p w:rsidRPr="00960CA2" w:rsidR="00C94ACD" w:rsidP="00582451" w:rsidRDefault="00C94ACD" w14:paraId="6A096C10" w14:textId="0C76384A">
            <w:pPr>
              <w:pStyle w:val="ListParagraph"/>
              <w:numPr>
                <w:ilvl w:val="0"/>
                <w:numId w:val="21"/>
              </w:numPr>
            </w:pPr>
            <w:r>
              <w:t xml:space="preserve">Методические руководства: </w:t>
            </w:r>
            <w:hyperlink w:history="1" r:id="rId21">
              <w:r>
                <w:rPr>
                  <w:rStyle w:val="Hyperlink"/>
                </w:rPr>
                <w:t>Типовая форма декларации бенефициарных владельцев</w:t>
              </w:r>
            </w:hyperlink>
            <w:r>
              <w:t xml:space="preserve">, </w:t>
            </w:r>
            <w:hyperlink w:history="1" r:id="rId22">
              <w:r>
                <w:rPr>
                  <w:rStyle w:val="Hyperlink"/>
                </w:rPr>
                <w:t>Создание поддающегося аудиту реестра бенефициарных владельцев</w:t>
              </w:r>
            </w:hyperlink>
            <w:r>
              <w:t xml:space="preserve">, </w:t>
            </w:r>
            <w:hyperlink w:history="1" r:id="rId23">
              <w:r>
                <w:rPr>
                  <w:rStyle w:val="Hyperlink"/>
                </w:rPr>
                <w:t>Выявление и сбор данных о владении государственными предприятиями и контроле над ними</w:t>
              </w:r>
            </w:hyperlink>
            <w:r>
              <w:t xml:space="preserve">, </w:t>
            </w:r>
            <w:hyperlink w:history="1" r:id="rId24">
              <w:r>
                <w:rPr>
                  <w:rStyle w:val="Hyperlink"/>
                </w:rPr>
                <w:t>Надзор МГЗС за раскрытием информации о бенефициарных владельцах</w:t>
              </w:r>
            </w:hyperlink>
          </w:p>
        </w:tc>
      </w:tr>
    </w:tbl>
    <w:p w:rsidRPr="00AE629E" w:rsidR="00C94ACD" w:rsidP="00C94ACD" w:rsidRDefault="00C94ACD" w14:paraId="7FD1E8D1" w14:textId="77777777"/>
    <w:p w:rsidR="00C94ACD" w:rsidP="000041B5" w:rsidRDefault="00C94ACD" w14:paraId="32DD8C31" w14:textId="77777777">
      <w:pPr>
        <w:pStyle w:val="Heading2"/>
      </w:pPr>
      <w:bookmarkStart w:name="_Toc194323838" w:id="104"/>
      <w:r>
        <w:t>Корректирующие меры / рекомендации по итогам предыдущей валидации</w:t>
      </w:r>
      <w:bookmarkEnd w:id="104"/>
      <w:r>
        <w:t xml:space="preserve"> </w:t>
      </w:r>
    </w:p>
    <w:p w:rsidR="00C94ACD" w:rsidP="00C94ACD" w:rsidRDefault="00C94ACD" w14:paraId="78580DC9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также должна учитывать рекомендации по результатам внедрения ИПДО, в том числе сформулированные по итогам отчетности ИПДО, связанной с выполнением этого требования, или других проведенных исследований. </w:t>
      </w:r>
    </w:p>
    <w:p w:rsidRPr="00AE629E" w:rsidR="00C94ACD" w:rsidP="00C94ACD" w:rsidRDefault="00C94ACD" w14:paraId="6515DDFD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ACD" w:rsidTr="00DD4A4D" w14:paraId="6F524035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4A75E5" w:rsidR="00C94ACD" w:rsidP="00DD4A4D" w:rsidRDefault="00C94ACD" w14:paraId="12F22A6D" w14:textId="77777777">
            <w:pPr>
              <w:pStyle w:val="Text"/>
            </w:pPr>
            <w:r>
              <w:t>В соответствующих случаях вставьте рекомендацию и/или корректирующую меру, предложенные по итогам предыдущей валидации или целевой оценки. Укажите статус выполнения корректирующих мер, если применимо. Если валидация проводится впервые, этот раздел можно не заполнять.</w:t>
            </w:r>
          </w:p>
        </w:tc>
      </w:tr>
    </w:tbl>
    <w:p w:rsidR="00C94ACD" w:rsidP="000041B5" w:rsidRDefault="00C94ACD" w14:paraId="41761C54" w14:textId="77777777">
      <w:pPr>
        <w:pStyle w:val="Heading2"/>
      </w:pPr>
      <w:bookmarkStart w:name="_Toc194323839" w:id="105"/>
      <w:r>
        <w:t>Самооценка</w:t>
      </w:r>
      <w:bookmarkEnd w:id="105"/>
    </w:p>
    <w:p w:rsidR="00C94ACD" w:rsidP="00C94ACD" w:rsidRDefault="00C94ACD" w14:paraId="6B298BB8" w14:textId="77777777">
      <w:pPr>
        <w:pStyle w:val="Captiontext"/>
        <w:rPr>
          <w:i w:val="0"/>
          <w:iCs w:val="0"/>
          <w:sz w:val="20"/>
          <w:szCs w:val="20"/>
        </w:rPr>
      </w:pPr>
      <w:r>
        <w:rPr>
          <w:rFonts w:ascii="MS Mincho" w:hAnsi="MS Mincho"/>
          <w:i w:val="0"/>
        </w:rPr>
        <w:t>ⓘ С</w:t>
      </w:r>
      <w:r>
        <w:rPr>
          <w:i w:val="0"/>
          <w:sz w:val="20"/>
        </w:rPr>
        <w:t>амооценка позволяет МГЗС лучше понимать аспекты требования и оценивать собственный прогресс в его выполнении.</w:t>
      </w:r>
      <w:r>
        <w:rPr>
          <w:i w:val="0"/>
        </w:rPr>
        <w:t xml:space="preserve"> </w:t>
      </w:r>
      <w:r>
        <w:rPr>
          <w:i w:val="0"/>
          <w:sz w:val="20"/>
        </w:rPr>
        <w:t xml:space="preserve">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="00C94ACD" w:rsidP="00C94ACD" w:rsidRDefault="00C94ACD" w14:paraId="33E1FD71" w14:textId="77777777">
      <w:pPr>
        <w:pStyle w:val="Captiontext"/>
        <w:rPr>
          <w:i w:val="0"/>
          <w:iCs w:val="0"/>
          <w:sz w:val="20"/>
          <w:szCs w:val="20"/>
        </w:rPr>
      </w:pPr>
    </w:p>
    <w:p w:rsidR="00C94ACD" w:rsidP="00C94ACD" w:rsidRDefault="00C94ACD" w14:paraId="7FC4AB98" w14:textId="77777777">
      <w:pPr>
        <w:pStyle w:val="Heading3"/>
      </w:pPr>
      <w:bookmarkStart w:name="_Toc194323840" w:id="106"/>
      <w:r>
        <w:t>Обладатели информации</w:t>
      </w:r>
      <w:bookmarkEnd w:id="106"/>
    </w:p>
    <w:p w:rsidRPr="00F547BD" w:rsidR="00C94ACD" w:rsidP="00C94ACD" w:rsidRDefault="00C94ACD" w14:paraId="36F7D45D" w14:textId="77777777">
      <w:pPr>
        <w:spacing w:line="276" w:lineRule="auto"/>
        <w:rPr>
          <w:color w:val="595959"/>
          <w:szCs w:val="2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</w:t>
      </w:r>
      <w:r>
        <w:rPr>
          <w:color w:val="595959"/>
        </w:rPr>
        <w:t xml:space="preserve">Целью выявления обладателей информации является выявление организации или организаций,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</w:t>
      </w:r>
    </w:p>
    <w:p w:rsidR="00DC6D68" w:rsidRDefault="00DC6D68" w14:paraId="5C9ACE39" w14:textId="0B259E78">
      <w:pPr>
        <w:spacing w:before="0" w:after="0"/>
        <w:rPr>
          <w:i/>
          <w:iCs/>
          <w:szCs w:val="20"/>
        </w:rPr>
      </w:pPr>
      <w:r>
        <w:rPr>
          <w:i/>
          <w:iCs/>
          <w:szCs w:val="20"/>
        </w:rPr>
        <w:br w:type="page"/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124"/>
        <w:gridCol w:w="4036"/>
        <w:gridCol w:w="2912"/>
      </w:tblGrid>
      <w:tr w:rsidRPr="001940C7" w:rsidR="00C94ACD" w:rsidTr="00DC6D68" w14:paraId="3C784946" w14:textId="77777777">
        <w:trPr>
          <w:trHeight w:val="476"/>
        </w:trPr>
        <w:tc>
          <w:tcPr>
            <w:tcW w:w="212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AE629E" w:rsidR="00C94ACD" w:rsidP="00DD4A4D" w:rsidRDefault="00C94ACD" w14:paraId="39E643C3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4036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1940C7" w:rsidR="00C94ACD" w:rsidP="00DD4A4D" w:rsidRDefault="00C94ACD" w14:paraId="51C26EA0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C94ACD" w:rsidP="00DD4A4D" w:rsidRDefault="00C94ACD" w14:paraId="2B1AC159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Ответ</w:t>
            </w:r>
          </w:p>
        </w:tc>
      </w:tr>
      <w:tr w:rsidRPr="001940C7" w:rsidR="002568A5" w:rsidTr="00DC6D68" w14:paraId="105F723E" w14:textId="77777777">
        <w:trPr>
          <w:trHeight w:val="1408"/>
        </w:trPr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</w:tcPr>
          <w:p w:rsidR="002568A5" w:rsidP="00626F56" w:rsidRDefault="002568A5" w14:paraId="7577FE2F" w14:textId="622CC6A2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Реестр юридических владельцев (2.5.g)</w:t>
            </w:r>
          </w:p>
        </w:tc>
        <w:tc>
          <w:tcPr>
            <w:tcW w:w="4036" w:type="dxa"/>
            <w:tcBorders>
              <w:top w:val="single" w:color="auto" w:sz="4" w:space="0"/>
              <w:bottom w:val="single" w:color="auto" w:sz="4" w:space="0"/>
            </w:tcBorders>
          </w:tcPr>
          <w:p w:rsidRPr="5070659C" w:rsidR="002568A5" w:rsidP="00626F56" w:rsidRDefault="0047661F" w14:paraId="175F3824" w14:textId="2713A7D0"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ведение </w:t>
            </w:r>
            <w:r>
              <w:rPr>
                <w:b/>
              </w:rPr>
              <w:t>реестра компаний</w:t>
            </w:r>
            <w:r>
              <w:t xml:space="preserve"> или сбор и хранение информации о юридических владельцах компаний, ведущих деятельность в отрасли </w:t>
            </w:r>
            <w:sdt>
              <w:sdtPr>
                <w:rPr>
                  <w:rStyle w:val="Style2"/>
                </w:rPr>
                <w:alias w:val="Выберите отрасль"/>
                <w:tag w:val="Select applicable sector"/>
                <w:id w:val="-1676571888"/>
                <w:placeholder>
                  <w:docPart w:val="1CC3B474C7FF4E44828986620B3CADA1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>
                <w:rPr>
                  <w:rStyle w:val="DefaultParagraphFont"/>
                  <w:b w:val="0"/>
                  <w:color w:val="auto"/>
                  <w:szCs w:val="22"/>
                </w:rPr>
              </w:sdtEndPr>
              <w:sdtContent>
                <w:r>
                  <w:rPr>
                    <w:rStyle w:val="PlaceholderText"/>
                  </w:rPr>
                  <w:t>Выберите вариант</w:t>
                </w:r>
              </w:sdtContent>
            </w:sdt>
            <w:r>
              <w:t>?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</w:tcPr>
          <w:p w:rsidRPr="00FF5CC6" w:rsidR="002568A5" w:rsidP="00626F56" w:rsidRDefault="0014268C" w14:paraId="3AF97DE4" w14:textId="66E80A5A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</w:tc>
      </w:tr>
      <w:tr w:rsidRPr="001940C7" w:rsidR="006B2B8B" w:rsidTr="00DC6D68" w14:paraId="65376491" w14:textId="77777777">
        <w:trPr>
          <w:trHeight w:val="1055"/>
        </w:trPr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</w:tcPr>
          <w:p w:rsidR="006B2B8B" w:rsidP="006B2B8B" w:rsidRDefault="006B2B8B" w14:paraId="157EF4F3" w14:textId="66273545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Политика правительства в отношении раскрытия информации о бенефициарных владельцах (2.5.b)</w:t>
            </w:r>
          </w:p>
        </w:tc>
        <w:tc>
          <w:tcPr>
            <w:tcW w:w="4036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6B2B8B" w:rsidP="006B2B8B" w:rsidRDefault="006B2B8B" w14:paraId="4287C87F" w14:textId="09337F52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  <w:bCs/>
              </w:rPr>
              <w:t>государственные органы</w:t>
            </w:r>
            <w:r>
              <w:t xml:space="preserve"> отвечают за осуществление </w:t>
            </w:r>
            <w:r>
              <w:rPr>
                <w:b/>
              </w:rPr>
              <w:t>политики</w:t>
            </w:r>
            <w:r>
              <w:t xml:space="preserve"> правительства в отношении раскрытия информации о бенефициарных владельцах в отрасли </w:t>
            </w:r>
            <w:sdt>
              <w:sdtPr>
                <w:rPr>
                  <w:rStyle w:val="Style2"/>
                </w:rPr>
                <w:alias w:val="Выберите отрасль"/>
                <w:tag w:val="Select applicable sector"/>
                <w:id w:val="1952974443"/>
                <w:placeholder>
                  <w:docPart w:val="8300A140CEC8446BB419C241561B4FEE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>
                <w:rPr>
                  <w:rStyle w:val="DefaultParagraphFont"/>
                  <w:b w:val="0"/>
                  <w:color w:val="auto"/>
                  <w:szCs w:val="22"/>
                </w:rPr>
              </w:sdtEndPr>
              <w:sdtContent>
                <w:r>
                  <w:rPr>
                    <w:rStyle w:val="PlaceholderText"/>
                  </w:rPr>
                  <w:t>Выберите вариант</w:t>
                </w:r>
              </w:sdtContent>
            </w:sdt>
            <w:r>
              <w:t xml:space="preserve">? 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</w:tcPr>
          <w:p w:rsidRPr="00FF5CC6" w:rsidR="006B2B8B" w:rsidP="006B2B8B" w:rsidRDefault="006B2B8B" w14:paraId="6E238F25" w14:textId="134506AD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</w:tc>
      </w:tr>
      <w:tr w:rsidRPr="001940C7" w:rsidR="006B2B8B" w:rsidTr="00DC6D68" w14:paraId="686F244D" w14:textId="77777777">
        <w:trPr>
          <w:trHeight w:val="913"/>
        </w:trPr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6B2B8B" w:rsidP="006B2B8B" w:rsidRDefault="006B2B8B" w14:paraId="6D9FE961" w14:textId="1F75F675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Публичный реестр бенефициарных владельцев (2.5.a).</w:t>
            </w:r>
          </w:p>
        </w:tc>
        <w:tc>
          <w:tcPr>
            <w:tcW w:w="4036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6B2B8B" w:rsidP="006B2B8B" w:rsidRDefault="006B2B8B" w14:paraId="2AC91E1C" w14:textId="08869FED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  <w:bCs/>
              </w:rPr>
              <w:t>государственные органы</w:t>
            </w:r>
            <w:r>
              <w:t xml:space="preserve"> отвечают за </w:t>
            </w:r>
            <w:r>
              <w:rPr>
                <w:u w:val="single"/>
              </w:rPr>
              <w:t>ведение</w:t>
            </w:r>
            <w:r>
              <w:t xml:space="preserve"> реестра бенефициарных владельцев в отрасли </w:t>
            </w:r>
            <w:sdt>
              <w:sdtPr>
                <w:rPr>
                  <w:rStyle w:val="Style2"/>
                </w:rPr>
                <w:alias w:val="Выберите отрасль"/>
                <w:tag w:val="Select applicable sector"/>
                <w:id w:val="-1304146807"/>
                <w:placeholder>
                  <w:docPart w:val="D654C9BB42E44E6FB0810FC0E07B3655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>
                <w:rPr>
                  <w:rStyle w:val="DefaultParagraphFont"/>
                  <w:b w:val="0"/>
                  <w:color w:val="auto"/>
                  <w:szCs w:val="22"/>
                </w:rPr>
              </w:sdtEndPr>
              <w:sdtContent>
                <w:r>
                  <w:rPr>
                    <w:rStyle w:val="PlaceholderText"/>
                  </w:rPr>
                  <w:t>Выберите вариант</w:t>
                </w:r>
              </w:sdtContent>
            </w:sdt>
            <w:r>
              <w:t xml:space="preserve">? 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6B2B8B" w:rsidP="006B2B8B" w:rsidRDefault="006B2B8B" w14:paraId="0094D2FF" w14:textId="77777777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</w:tc>
      </w:tr>
      <w:tr w:rsidRPr="001940C7" w:rsidR="006B2B8B" w:rsidTr="00DC6D68" w14:paraId="5899350A" w14:textId="77777777">
        <w:trPr>
          <w:trHeight w:val="1195"/>
        </w:trPr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</w:tcPr>
          <w:p w:rsidR="006B2B8B" w:rsidP="006B2B8B" w:rsidRDefault="006B2B8B" w14:paraId="5CC57D63" w14:textId="64A2959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Информация о бенефициарных владельцах (2.5.c)</w:t>
            </w:r>
          </w:p>
        </w:tc>
        <w:tc>
          <w:tcPr>
            <w:tcW w:w="4036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6B2B8B" w:rsidP="006B2B8B" w:rsidRDefault="006B2B8B" w14:paraId="1F681CA1" w14:textId="1FF336EF">
            <w:r>
              <w:t xml:space="preserve">Какие </w:t>
            </w:r>
            <w:r>
              <w:rPr>
                <w:b/>
                <w:bCs/>
              </w:rPr>
              <w:t>государственные органы</w:t>
            </w:r>
            <w:r>
              <w:t xml:space="preserve"> отвечают за </w:t>
            </w:r>
            <w:r>
              <w:rPr>
                <w:u w:val="single"/>
              </w:rPr>
              <w:t xml:space="preserve">запрос и сбор </w:t>
            </w:r>
            <w:r>
              <w:t>информации о бенефициарных владельцах от компаний?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</w:tcPr>
          <w:p w:rsidRPr="00FF5CC6" w:rsidR="006B2B8B" w:rsidP="006B2B8B" w:rsidRDefault="006B2B8B" w14:paraId="781F01E9" w14:textId="4752F9BC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</w:tc>
      </w:tr>
      <w:tr w:rsidRPr="001940C7" w:rsidR="005E7027" w:rsidTr="00DC6D68" w14:paraId="3F2DCA03" w14:textId="77777777">
        <w:trPr>
          <w:trHeight w:val="1195"/>
        </w:trPr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</w:tcPr>
          <w:p w:rsidR="005E7027" w:rsidP="006B2B8B" w:rsidRDefault="00A57246" w14:paraId="4D50DD30" w14:textId="347CE3F9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Компании, зарегистрированные на фондовой бирже (2.5.f.iii) </w:t>
            </w:r>
          </w:p>
        </w:tc>
        <w:tc>
          <w:tcPr>
            <w:tcW w:w="4036" w:type="dxa"/>
            <w:tcBorders>
              <w:top w:val="single" w:color="auto" w:sz="4" w:space="0"/>
              <w:bottom w:val="single" w:color="auto" w:sz="4" w:space="0"/>
            </w:tcBorders>
          </w:tcPr>
          <w:p w:rsidRPr="5070659C" w:rsidR="005E7027" w:rsidP="006B2B8B" w:rsidRDefault="00A57246" w14:paraId="324256C0" w14:textId="743D21EF">
            <w:r>
              <w:t xml:space="preserve">Какие </w:t>
            </w:r>
            <w:r>
              <w:rPr>
                <w:b/>
              </w:rPr>
              <w:t>фондовые биржи</w:t>
            </w:r>
            <w:r>
              <w:t xml:space="preserve"> располагают информацией об открытых акционерных компаниях, работающих в стране? 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</w:tcPr>
          <w:p w:rsidRPr="00FF5CC6" w:rsidR="005E7027" w:rsidP="006B2B8B" w:rsidRDefault="00131408" w14:paraId="3606D533" w14:textId="650F9E7F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уточните, это могут быть иностранные фондовые биржи</w:t>
            </w:r>
            <w:r>
              <w:t>:</w:t>
            </w:r>
          </w:p>
        </w:tc>
      </w:tr>
      <w:tr w:rsidRPr="001940C7" w:rsidR="00131408" w:rsidTr="00DC6D68" w14:paraId="7088B805" w14:textId="77777777">
        <w:trPr>
          <w:trHeight w:val="1195"/>
        </w:trPr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</w:tcPr>
          <w:p w:rsidR="00131408" w:rsidP="006B2B8B" w:rsidRDefault="00131408" w14:paraId="4EDD1182" w14:textId="64A56047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Государственные предприятия (2.5.f.v) </w:t>
            </w:r>
          </w:p>
        </w:tc>
        <w:tc>
          <w:tcPr>
            <w:tcW w:w="4036" w:type="dxa"/>
            <w:tcBorders>
              <w:top w:val="single" w:color="auto" w:sz="4" w:space="0"/>
              <w:bottom w:val="single" w:color="auto" w:sz="4" w:space="0"/>
            </w:tcBorders>
          </w:tcPr>
          <w:p w:rsidR="00131408" w:rsidP="006B2B8B" w:rsidRDefault="00F53923" w14:paraId="11F58C7C" w14:textId="70E902B8">
            <w:r>
              <w:t xml:space="preserve">В каких государствах/юрисдикциях есть информация о владении и осуществлении контроля над иностранными государственными предприятиями, ведущими деятельность в стране? 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</w:tcPr>
          <w:p w:rsidRPr="00FF5CC6" w:rsidR="00131408" w:rsidP="006B2B8B" w:rsidRDefault="00662C8D" w14:paraId="141B25E0" w14:textId="60584240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</w:tc>
      </w:tr>
    </w:tbl>
    <w:p w:rsidRPr="00002E38" w:rsidR="00711D93" w:rsidP="00C94ACD" w:rsidRDefault="00711D93" w14:paraId="7605773A" w14:textId="77777777">
      <w:pPr>
        <w:pStyle w:val="Captiontext"/>
        <w:rPr>
          <w:i w:val="0"/>
          <w:iCs w:val="0"/>
          <w:sz w:val="20"/>
          <w:szCs w:val="20"/>
        </w:rPr>
      </w:pPr>
    </w:p>
    <w:p w:rsidRPr="00D63EA4" w:rsidR="00C94ACD" w:rsidP="00C94ACD" w:rsidRDefault="00C94ACD" w14:paraId="0B2E6628" w14:textId="77777777">
      <w:pPr>
        <w:pStyle w:val="Heading3"/>
      </w:pPr>
      <w:bookmarkStart w:name="_Technical_requirements_3" w:id="107"/>
      <w:bookmarkStart w:name="_Toc194323841" w:id="108"/>
      <w:bookmarkEnd w:id="107"/>
      <w:r>
        <w:t>Технические положения требования</w:t>
      </w:r>
      <w:bookmarkEnd w:id="108"/>
    </w:p>
    <w:tbl>
      <w:tblPr>
        <w:tblStyle w:val="TableGrid"/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668"/>
        <w:gridCol w:w="7512"/>
      </w:tblGrid>
      <w:tr w:rsidRPr="00C978B7" w:rsidR="00C94ACD" w:rsidTr="7187C895" w14:paraId="47875404" w14:textId="77777777"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978B7" w:rsidR="00C94ACD" w:rsidP="00DD4A4D" w:rsidRDefault="00C94ACD" w14:paraId="0E11D37E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978B7" w:rsidR="00C94ACD" w:rsidP="00DD4A4D" w:rsidRDefault="00C94ACD" w14:paraId="5CEB3CC6" w14:textId="15203C26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2.5.g. Юридические владельцы</w:t>
            </w:r>
          </w:p>
        </w:tc>
      </w:tr>
      <w:tr w:rsidRPr="00CF768B" w:rsidR="00C94ACD" w:rsidTr="7187C895" w14:paraId="2F177923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CF768B" w:rsidR="00C94ACD" w:rsidP="00DD4A4D" w:rsidRDefault="00C94ACD" w14:paraId="2DAF005C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C94ACD" w:rsidP="00E02457" w:rsidRDefault="00AF218E" w14:paraId="4944711F" w14:textId="6974D61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Раскрывается ли публично информация о юридических владельцах всех юридических лиц, которые подают заявки на получение лицензий на разведку и добычу или являются их держателями?</w:t>
            </w:r>
          </w:p>
          <w:p w:rsidR="0029338C" w:rsidP="0029338C" w:rsidRDefault="00535271" w14:paraId="1FE7CFB5" w14:textId="77777777">
            <w:sdt>
              <w:sdtPr>
                <w:rPr>
                  <w:rFonts w:ascii="MS Gothic" w:hAnsi="MS Gothic" w:eastAsia="MS Gothic"/>
                </w:rPr>
                <w:id w:val="159628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9338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51973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9338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2E653F" w:rsidP="00E02457" w:rsidRDefault="007E5E8A" w14:paraId="66C5CF3C" w14:textId="41CD5AA1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Входит ли в информацию о юридических владельцах сведения об их долях владения юридическим лицом?</w:t>
            </w:r>
          </w:p>
          <w:p w:rsidR="00A240A7" w:rsidP="00A240A7" w:rsidRDefault="00535271" w14:paraId="5DD0480F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27256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7E5E8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83270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7E5E8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CE74CA" w:rsidP="00A240A7" w:rsidRDefault="00CE74CA" w14:paraId="53E02D6D" w14:textId="77777777">
            <w:pPr>
              <w:rPr>
                <w:shd w:val="clear" w:color="auto" w:fill="D9E2F3" w:themeFill="accent1" w:themeFillTint="33"/>
              </w:rPr>
            </w:pPr>
          </w:p>
          <w:p w:rsidRPr="007627E9" w:rsidR="00CE74CA" w:rsidP="00E02457" w:rsidRDefault="00CE74CA" w14:paraId="637458E0" w14:textId="0F9F356E">
            <w:pPr>
              <w:pStyle w:val="ListParagraph"/>
              <w:shd w:val="clear" w:color="auto" w:fill="FFFFFF" w:themeFill="background1"/>
              <w:ind w:left="0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информацией о юридических владельцах всех компаний (источник):</w:t>
            </w:r>
          </w:p>
          <w:p w:rsidRPr="00FE14C2" w:rsidR="00CE74CA" w:rsidP="00E02457" w:rsidRDefault="00CE74CA" w14:paraId="018276C6" w14:textId="5135C87E">
            <w:pPr>
              <w:pStyle w:val="ListParagraph"/>
              <w:shd w:val="clear" w:color="auto" w:fill="FFFFFF" w:themeFill="background1"/>
              <w:ind w:left="0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CE74CA" w:rsidP="00E02457" w:rsidRDefault="00CE74CA" w14:paraId="051344E7" w14:textId="77777777">
            <w:pPr>
              <w:pStyle w:val="ListParagraph"/>
              <w:shd w:val="clear" w:color="auto" w:fill="FFFFFF" w:themeFill="background1"/>
              <w:ind w:left="0"/>
              <w:rPr>
                <w:szCs w:val="22"/>
              </w:rPr>
            </w:pPr>
            <w:r>
              <w:t>И/ИЛИ</w:t>
            </w:r>
          </w:p>
          <w:p w:rsidRPr="00C1365E" w:rsidR="00CE74CA" w:rsidP="00E02457" w:rsidRDefault="00CE74CA" w14:paraId="4F470385" w14:textId="77777777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CE74CA" w:rsidP="00A240A7" w:rsidRDefault="00CE74CA" w14:paraId="26CD5A8C" w14:textId="71C341E3"/>
        </w:tc>
      </w:tr>
      <w:tr w:rsidRPr="00CF768B" w:rsidR="00164BA1" w:rsidTr="7187C895" w14:paraId="5693736C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="00164BA1" w:rsidP="00164BA1" w:rsidRDefault="00164BA1" w14:paraId="42095C31" w14:textId="2A5ED928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5BAF76C7" w:rsidR="00164BA1" w:rsidP="00164BA1" w:rsidRDefault="00164BA1" w14:paraId="7C229AA4" w14:textId="399A2A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2.5.f.ii. </w:t>
            </w:r>
            <w:r>
              <w:rPr>
                <w:b/>
              </w:rPr>
              <w:t>Определение термина «бенефициарный владелец»</w:t>
            </w:r>
          </w:p>
        </w:tc>
      </w:tr>
      <w:tr w:rsidRPr="00CF768B" w:rsidR="00164BA1" w:rsidTr="7187C895" w14:paraId="403BB7CE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164BA1" w:rsidP="00164BA1" w:rsidRDefault="00A13600" w14:paraId="39BB0EB4" w14:textId="19705A72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Определение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867540" w:rsidP="00164BA1" w:rsidRDefault="0060289C" w14:paraId="22B46762" w14:textId="20C6B20D">
            <w:pPr>
              <w:rPr>
                <w:b/>
                <w:bCs/>
              </w:rPr>
            </w:pPr>
            <w:r>
              <w:rPr>
                <w:b/>
              </w:rPr>
              <w:t xml:space="preserve">Согласовала ли </w:t>
            </w:r>
            <w:r>
              <w:rPr>
                <w:b/>
                <w:u w:val="single"/>
              </w:rPr>
              <w:t>МГЗС</w:t>
            </w:r>
            <w:r>
              <w:rPr>
                <w:b/>
              </w:rPr>
              <w:t xml:space="preserve"> соответствующее определение термина «бенефициарный владелец»?</w:t>
            </w:r>
          </w:p>
          <w:p w:rsidRPr="00867540" w:rsidR="00164BA1" w:rsidP="00164BA1" w:rsidRDefault="00867540" w14:paraId="4AB82845" w14:textId="2368B376">
            <w:pPr>
              <w:rPr>
                <w:szCs w:val="22"/>
              </w:rPr>
            </w:pPr>
            <w:r>
              <w:t>Соответствует ли определение требованию 2.5.f.i?</w:t>
            </w:r>
          </w:p>
          <w:p w:rsidR="0060289C" w:rsidP="0060289C" w:rsidRDefault="00535271" w14:paraId="1FEEBD70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8235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0289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1911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0289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867540" w:rsidR="00867540" w:rsidP="00867540" w:rsidRDefault="00BA1809" w14:paraId="2094C96A" w14:textId="0762A238">
            <w:pPr>
              <w:rPr>
                <w:szCs w:val="22"/>
              </w:rPr>
            </w:pPr>
            <w:r>
              <w:t>Учитываются ли в определении международные нормы и соответствующие национальные законы?</w:t>
            </w:r>
          </w:p>
          <w:p w:rsidR="00867540" w:rsidP="00867540" w:rsidRDefault="00535271" w14:paraId="31C55F5B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82134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6754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43879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6754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60289C" w:rsidP="00164BA1" w:rsidRDefault="00BA1809" w14:paraId="04D59261" w14:textId="1A95E0E1">
            <w:r>
              <w:t>Указано ли в определении пороговое значение (значения) доля владения?</w:t>
            </w:r>
          </w:p>
          <w:p w:rsidR="004E64D4" w:rsidP="004E64D4" w:rsidRDefault="00535271" w14:paraId="42E9B6D2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54911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E64D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63752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E64D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6E323E" w:rsidP="00164BA1" w:rsidRDefault="659D09CC" w14:paraId="25D4EA9B" w14:textId="49256CF3">
            <w:r w:rsidR="659D09CC">
              <w:rPr/>
              <w:t>Учитывал</w:t>
            </w:r>
            <w:r w:rsidR="7ABD21CE">
              <w:rPr/>
              <w:t>ся</w:t>
            </w:r>
            <w:r w:rsidR="659D09CC">
              <w:rPr/>
              <w:t xml:space="preserve"> ли</w:t>
            </w:r>
            <w:r w:rsidR="7ACEF207">
              <w:rPr/>
              <w:t xml:space="preserve"> контекст страны</w:t>
            </w:r>
            <w:r w:rsidR="659D09CC">
              <w:rPr/>
              <w:t xml:space="preserve"> при определении порогового значения (значений) доли участия</w:t>
            </w:r>
            <w:r w:rsidR="659D09CC">
              <w:rPr/>
              <w:t>, а также вид и уровень риска, которы</w:t>
            </w:r>
            <w:r w:rsidR="18A46BAF">
              <w:rPr/>
              <w:t xml:space="preserve">е страна </w:t>
            </w:r>
            <w:r w:rsidR="18A46BAF">
              <w:rPr/>
              <w:t xml:space="preserve">намерена </w:t>
            </w:r>
            <w:r w:rsidR="18A46BAF">
              <w:rPr/>
              <w:t>учитывать</w:t>
            </w:r>
            <w:r w:rsidR="659D09CC">
              <w:rPr/>
              <w:t>?</w:t>
            </w:r>
          </w:p>
          <w:p w:rsidR="004E64D4" w:rsidP="00164BA1" w:rsidRDefault="00535271" w14:paraId="7F8F344F" w14:textId="77777777">
            <w:sdt>
              <w:sdtPr>
                <w:rPr>
                  <w:rFonts w:ascii="MS Gothic" w:hAnsi="MS Gothic" w:eastAsia="MS Gothic"/>
                </w:rPr>
                <w:id w:val="-3952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E323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3629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E323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</w:t>
            </w:r>
          </w:p>
          <w:p w:rsidRPr="00AE629E" w:rsidR="000E7B29" w:rsidP="00164BA1" w:rsidRDefault="000E7B29" w14:paraId="34E6898F" w14:textId="77777777"/>
          <w:p w:rsidRPr="000E7B29" w:rsidR="000E7B29" w:rsidP="000E7B29" w:rsidRDefault="005A60D5" w14:paraId="6A22E759" w14:textId="09FB8219">
            <w:pPr>
              <w:rPr>
                <w:b/>
                <w:i/>
              </w:rPr>
            </w:pPr>
            <w:r>
              <w:rPr>
                <w:b/>
                <w:i/>
              </w:rPr>
              <w:t>Укажите ресурс, где можно ознакомиться с информацией о процессе согласования и утверждения определения бенефициарного владения МГЗС:</w:t>
            </w:r>
          </w:p>
          <w:p w:rsidRPr="000E7B29" w:rsidR="000E7B29" w:rsidP="000E7B29" w:rsidRDefault="000E7B29" w14:paraId="5812219D" w14:textId="5BE4C8FB"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 www.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обладателей информации</w:t>
              </w:r>
            </w:hyperlink>
            <w:r>
              <w:rPr>
                <w:shd w:val="clear" w:color="auto" w:fill="D9E2F3" w:themeFill="accent1" w:themeFillTint="33"/>
              </w:rPr>
              <w:t xml:space="preserve"> или ссылка на национальное законодательство, где содержится определение бенефициарного владельца, при наличии правовой основы. </w:t>
            </w:r>
          </w:p>
          <w:p w:rsidRPr="000E7B29" w:rsidR="000E7B29" w:rsidP="000E7B29" w:rsidRDefault="000E7B29" w14:paraId="4AA06D89" w14:textId="7C9A44C3">
            <w:r>
              <w:t xml:space="preserve">И </w:t>
            </w:r>
          </w:p>
          <w:p w:rsidRPr="000E7B29" w:rsidR="000E7B29" w:rsidP="000E7B29" w:rsidRDefault="000E7B29" w14:paraId="0796F106" w14:textId="1A4AFC64"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 xml:space="preserve">отчет ИПДО (год и номер страницы), протокол заседания МГЗС, где задокументировано, как утверждалось определение. </w:t>
            </w:r>
          </w:p>
          <w:p w:rsidRPr="00AE629E" w:rsidR="000E7B29" w:rsidP="00164BA1" w:rsidRDefault="000E7B29" w14:paraId="01D94975" w14:textId="77777777"/>
          <w:p w:rsidRPr="00E02457" w:rsidR="00B426C9" w:rsidP="00164BA1" w:rsidRDefault="00B426C9" w14:paraId="7BF5B0B7" w14:textId="33F65146">
            <w:pPr>
              <w:rPr>
                <w:b/>
                <w:bCs/>
              </w:rPr>
            </w:pPr>
            <w:r>
              <w:rPr>
                <w:b/>
              </w:rPr>
              <w:t>Указаны ли в определении обязательства по отчетности для политически значимых лиц (ПЗЛ).</w:t>
            </w:r>
          </w:p>
          <w:p w:rsidR="009B5E58" w:rsidP="00164BA1" w:rsidRDefault="00535271" w14:paraId="36EFEA53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50425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B5E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5264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B5E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02457" w:rsidR="009B5E58" w:rsidP="00164BA1" w:rsidRDefault="009B5E58" w14:paraId="64CA5682" w14:textId="3458F691">
            <w:pPr>
              <w:rPr>
                <w:b/>
                <w:bCs/>
              </w:rPr>
            </w:pPr>
            <w:r>
              <w:rPr>
                <w:b/>
              </w:rPr>
              <w:t xml:space="preserve">Обязаны ли ПЗЛ раскрывать информацию о бенефициарном владении компаниями </w:t>
            </w:r>
            <w:r>
              <w:rPr>
                <w:b/>
                <w:u w:val="single"/>
              </w:rPr>
              <w:t>независимо</w:t>
            </w:r>
            <w:r>
              <w:rPr>
                <w:b/>
              </w:rPr>
              <w:t xml:space="preserve"> от своей доли владения (без порогового значения)?</w:t>
            </w:r>
          </w:p>
          <w:p w:rsidR="00260244" w:rsidP="00164BA1" w:rsidRDefault="00535271" w14:paraId="0138E46C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210063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6024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9559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26024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52264C" w:rsidP="005A60D5" w:rsidRDefault="0052264C" w14:paraId="54DC8B26" w14:textId="77777777">
            <w:pPr>
              <w:rPr>
                <w:b/>
                <w:bCs/>
                <w:i/>
                <w:iCs/>
              </w:rPr>
            </w:pPr>
          </w:p>
          <w:p w:rsidRPr="00E02457" w:rsidR="005A60D5" w:rsidP="005A60D5" w:rsidRDefault="005A60D5" w14:paraId="395A4AEC" w14:textId="53A0A4BB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Укажите ресурс (ресурсы), где можно ознакомиться с обязательствами по отчетности политически значимых лиц:</w:t>
            </w:r>
          </w:p>
          <w:p w:rsidRPr="000E7B29" w:rsidR="005A60D5" w:rsidP="005A60D5" w:rsidRDefault="005A60D5" w14:paraId="2DF1706D" w14:textId="42A62036"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 www.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обладателей информации</w:t>
              </w:r>
            </w:hyperlink>
            <w:r>
              <w:rPr>
                <w:shd w:val="clear" w:color="auto" w:fill="D9E2F3" w:themeFill="accent1" w:themeFillTint="33"/>
              </w:rPr>
              <w:t xml:space="preserve"> или ссылка на национальное законодательство, где содержится определение политически значимых лиц и их обязательств по отчетности, при наличии правовой основы. </w:t>
            </w:r>
          </w:p>
          <w:p w:rsidRPr="000E7B29" w:rsidR="005A60D5" w:rsidP="005A60D5" w:rsidRDefault="005A60D5" w14:paraId="2272D8B3" w14:textId="4F04E949">
            <w:r>
              <w:t>И/ИЛИ</w:t>
            </w:r>
          </w:p>
          <w:p w:rsidRPr="000E7B29" w:rsidR="005A60D5" w:rsidP="005A60D5" w:rsidRDefault="005A60D5" w14:paraId="2AF00001" w14:textId="4315BC68"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 xml:space="preserve">отчет ИПДО (год и номер страницы), протокол заседания МГЗС, где задокументировано утверждение определения и обязательств по отчетности. </w:t>
            </w:r>
          </w:p>
          <w:p w:rsidRPr="00AE629E" w:rsidR="005A60D5" w:rsidP="00164BA1" w:rsidRDefault="005A60D5" w14:paraId="582FE39C" w14:textId="5F03FF80">
            <w:pPr>
              <w:rPr>
                <w:b/>
                <w:bCs/>
                <w:szCs w:val="22"/>
              </w:rPr>
            </w:pPr>
          </w:p>
        </w:tc>
      </w:tr>
      <w:tr w:rsidRPr="00CF768B" w:rsidR="006F3D5F" w:rsidTr="7187C895" w14:paraId="5EB11E5A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="006F3D5F" w:rsidP="006F3D5F" w:rsidRDefault="006F3D5F" w14:paraId="51A3345F" w14:textId="2E911645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6D6D41" w:rsidR="006F3D5F" w:rsidP="006F3D5F" w:rsidRDefault="006F3D5F" w14:paraId="7D1D0E0E" w14:textId="0F1018BB">
            <w:pPr>
              <w:rPr>
                <w:b/>
                <w:bCs/>
              </w:rPr>
            </w:pPr>
            <w:r>
              <w:rPr>
                <w:b/>
              </w:rPr>
              <w:t>2.5.b. Политика правительства в отношении раскрытия информации о бенефициарных владельцах</w:t>
            </w:r>
          </w:p>
        </w:tc>
      </w:tr>
      <w:tr w:rsidRPr="00CF768B" w:rsidR="006F3D5F" w:rsidTr="7187C895" w14:paraId="68146B25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6F3D5F" w:rsidP="006F3D5F" w:rsidRDefault="006F3D5F" w14:paraId="2CA73C39" w14:textId="7791723B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6F3D5F" w:rsidP="006F3D5F" w:rsidRDefault="006F3D5F" w14:paraId="21D83965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Задокументировала ли МГЗС политику правительства в отношении раскрытия информации о бенефициарных владельцах?</w:t>
            </w:r>
          </w:p>
          <w:p w:rsidR="006F3D5F" w:rsidP="006F3D5F" w:rsidRDefault="00535271" w14:paraId="7F1EAA2F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5550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F3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213752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F3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6F3D5F" w:rsidP="006F3D5F" w:rsidRDefault="006F3D5F" w14:paraId="5673CCC0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Задокументировала ли МГЗС свою дискуссию о раскрытии информации о бенефициарных владельцах?</w:t>
            </w:r>
          </w:p>
          <w:p w:rsidR="006F3D5F" w:rsidP="006F3D5F" w:rsidRDefault="00535271" w14:paraId="3382CF5F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196862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F3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83097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F3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6F3D5F" w:rsidP="006F3D5F" w:rsidRDefault="006F3D5F" w14:paraId="3C5A3F63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Обсуждались ли следующие аспекты:</w:t>
            </w:r>
          </w:p>
          <w:p w:rsidRPr="001D5A5F" w:rsidR="006F3D5F" w:rsidP="006F3D5F" w:rsidRDefault="006F3D5F" w14:paraId="6D3E8491" w14:textId="77777777">
            <w:pPr>
              <w:pStyle w:val="ListParagraph"/>
              <w:numPr>
                <w:ilvl w:val="0"/>
                <w:numId w:val="27"/>
              </w:numPr>
              <w:rPr>
                <w:szCs w:val="22"/>
              </w:rPr>
            </w:pPr>
            <w:r>
              <w:t>Подробное содержание соответствующих правовых положений:</w:t>
            </w:r>
          </w:p>
          <w:p w:rsidRPr="001D5A5F" w:rsidR="006F3D5F" w:rsidP="006F3D5F" w:rsidRDefault="00535271" w14:paraId="12709315" w14:textId="77777777">
            <w:pPr>
              <w:ind w:left="720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118039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6F3D5F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2309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6F3D5F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1D5A5F" w:rsidR="006F3D5F" w:rsidP="006F3D5F" w:rsidRDefault="006F3D5F" w14:paraId="03C74F65" w14:textId="77777777">
            <w:pPr>
              <w:pStyle w:val="ListParagraph"/>
              <w:numPr>
                <w:ilvl w:val="0"/>
                <w:numId w:val="27"/>
              </w:numPr>
              <w:rPr>
                <w:szCs w:val="22"/>
              </w:rPr>
            </w:pPr>
            <w:r>
              <w:t>Фактическая практика раскрытия информации:</w:t>
            </w:r>
          </w:p>
          <w:p w:rsidRPr="001D5A5F" w:rsidR="006F3D5F" w:rsidP="006F3D5F" w:rsidRDefault="00535271" w14:paraId="103D831A" w14:textId="77777777">
            <w:pPr>
              <w:ind w:left="720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56330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6F3D5F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84174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6F3D5F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1D5A5F" w:rsidR="006F3D5F" w:rsidP="006F3D5F" w:rsidRDefault="006F3D5F" w14:paraId="22DB32C5" w14:textId="77777777">
            <w:pPr>
              <w:pStyle w:val="ListParagraph"/>
              <w:numPr>
                <w:ilvl w:val="0"/>
                <w:numId w:val="27"/>
              </w:numPr>
              <w:rPr>
                <w:szCs w:val="22"/>
              </w:rPr>
            </w:pPr>
            <w:r>
              <w:t>Любые запланированные или проводимые реформы, связанные с раскрытием информации о бенефициарных владельцах:</w:t>
            </w:r>
          </w:p>
          <w:p w:rsidR="005F38BA" w:rsidP="00E02457" w:rsidRDefault="00535271" w14:paraId="68E2D0A1" w14:textId="347B2638">
            <w:pPr>
              <w:ind w:left="720"/>
              <w:rPr>
                <w:b/>
                <w:bCs/>
                <w:i/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57238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F3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200538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6F3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5F38BA" w:rsidP="006F3D5F" w:rsidRDefault="005F38BA" w14:paraId="5523DCC0" w14:textId="77777777">
            <w:pPr>
              <w:rPr>
                <w:b/>
                <w:bCs/>
                <w:i/>
                <w:iCs/>
              </w:rPr>
            </w:pPr>
          </w:p>
          <w:p w:rsidRPr="00E02457" w:rsidR="00766BA5" w:rsidP="006F3D5F" w:rsidRDefault="00766BA5" w14:paraId="17613575" w14:textId="240B5CBC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Если применимо, название документа, описывающего </w:t>
            </w:r>
            <w:r>
              <w:rPr>
                <w:b/>
                <w:i/>
                <w:u w:val="single"/>
              </w:rPr>
              <w:t>политику</w:t>
            </w:r>
            <w:r>
              <w:rPr>
                <w:b/>
                <w:i/>
              </w:rPr>
              <w:t xml:space="preserve"> правительства в отношении публикации информации о бенефициарных владельцах, и ссылка на этот документ</w:t>
            </w:r>
          </w:p>
          <w:p w:rsidR="00766BA5" w:rsidP="006F3D5F" w:rsidRDefault="00766BA5" w14:paraId="73DA683B" w14:textId="66C0107C">
            <w:pPr>
              <w:rPr>
                <w:b/>
                <w:bCs/>
                <w:i/>
                <w:iCs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 www.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обладателей информации</w:t>
              </w:r>
            </w:hyperlink>
            <w:r>
              <w:rPr>
                <w:shd w:val="clear" w:color="auto" w:fill="D9E2F3" w:themeFill="accent1" w:themeFillTint="33"/>
              </w:rPr>
              <w:t xml:space="preserve"> или ресурс, где публикуются законы и нормативные акты</w:t>
            </w:r>
            <w:r>
              <w:t>.</w:t>
            </w:r>
          </w:p>
          <w:p w:rsidRPr="00AE629E" w:rsidR="00766BA5" w:rsidP="006F3D5F" w:rsidRDefault="00766BA5" w14:paraId="307A4403" w14:textId="77777777">
            <w:pPr>
              <w:rPr>
                <w:b/>
                <w:bCs/>
                <w:i/>
                <w:iCs/>
              </w:rPr>
            </w:pPr>
          </w:p>
          <w:p w:rsidRPr="00E02457" w:rsidR="005F38BA" w:rsidP="006F3D5F" w:rsidRDefault="007D65FE" w14:paraId="68F12F0D" w14:textId="54147932">
            <w:pPr>
              <w:rPr>
                <w:b/>
                <w:bCs/>
                <w:i/>
                <w:szCs w:val="22"/>
                <w:shd w:val="clear" w:color="auto" w:fill="D9E2F3" w:themeFill="accent1" w:themeFillTint="33"/>
              </w:rPr>
            </w:pPr>
            <w:r>
              <w:rPr>
                <w:b/>
                <w:i/>
              </w:rPr>
              <w:t xml:space="preserve">Где можно ознакомиться с задокументированной МГЗС политикой правительства и описанием ее дискуссии о положении дел в области раскрытия информации о бенефициарных владельцах: </w:t>
            </w:r>
          </w:p>
          <w:p w:rsidRPr="000E7B29" w:rsidR="007D65FE" w:rsidP="007D65FE" w:rsidRDefault="007D65FE" w14:paraId="7197FF1F" w14:textId="645123F1"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д., протокол заседания МГЗС (дата и ссылка на протокол)</w:t>
            </w:r>
          </w:p>
          <w:p w:rsidRPr="006D6D41" w:rsidR="006F3D5F" w:rsidP="006F3D5F" w:rsidRDefault="006F3D5F" w14:paraId="26BE2815" w14:textId="12903AD2">
            <w:pPr>
              <w:rPr>
                <w:b/>
                <w:bCs/>
              </w:rPr>
            </w:pPr>
            <w:r>
              <w:rPr>
                <w:rStyle w:val="normaltextrun"/>
              </w:rPr>
              <w:t xml:space="preserve"> </w:t>
            </w:r>
          </w:p>
        </w:tc>
      </w:tr>
      <w:tr w:rsidRPr="00CF768B" w:rsidR="003D5739" w:rsidTr="7187C895" w14:paraId="7E2AA9F7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F768B" w:rsidR="003D5739" w:rsidP="006F3D5F" w:rsidRDefault="003D5739" w14:paraId="74D769F6" w14:textId="422D32AD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="003D5739" w:rsidP="006F3D5F" w:rsidRDefault="003D5739" w14:paraId="0708F84F" w14:textId="7949C9AF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2.5.c–d. Раскрытие информации о бенефициарных владельцах</w:t>
            </w:r>
          </w:p>
        </w:tc>
      </w:tr>
      <w:tr w:rsidRPr="00CF768B" w:rsidR="003D5739" w:rsidTr="7187C895" w14:paraId="54BD6E26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D5739" w:rsidP="006F3D5F" w:rsidRDefault="003D5739" w14:paraId="2E855F32" w14:textId="72713549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D5739" w:rsidP="006F3D5F" w:rsidRDefault="003D5739" w14:paraId="03C57D2B" w14:textId="2EF315A3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Доступна ли информация о бенефициарных владельцах следующих юридических лиц: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332"/>
              <w:gridCol w:w="2332"/>
            </w:tblGrid>
            <w:tr w:rsidR="003D5739" w:rsidTr="00E02457" w14:paraId="4BFBE270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="003D5739" w:rsidP="006F3D5F" w:rsidRDefault="003D5739" w14:paraId="4A5F9D02" w14:textId="77777777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</w:rPr>
                    <w:t>Виды компаний</w:t>
                  </w:r>
                </w:p>
              </w:tc>
              <w:tc>
                <w:tcPr>
                  <w:tcW w:w="23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3D5739" w:rsidP="006F3D5F" w:rsidRDefault="003D5739" w14:paraId="51172D04" w14:textId="77777777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</w:rPr>
                    <w:t>Запрашивало ли правительство информацию о бенефициарных владельцах?</w:t>
                  </w:r>
                </w:p>
              </w:tc>
              <w:tc>
                <w:tcPr>
                  <w:tcW w:w="2332" w:type="dxa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</w:tcPr>
                <w:p w:rsidR="003D5739" w:rsidP="006F3D5F" w:rsidRDefault="003D5739" w14:paraId="0126E3C0" w14:textId="77777777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</w:rPr>
                    <w:t>Опубликовали ли компании в открытом доступе информацию о бенефициарных владельцах?</w:t>
                  </w:r>
                </w:p>
              </w:tc>
            </w:tr>
            <w:tr w:rsidR="003D5739" w:rsidTr="00E02457" w14:paraId="3F65416D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Pr="00FF2DFE" w:rsidR="003D5739" w:rsidP="006F3D5F" w:rsidRDefault="003D5739" w14:paraId="192ACA8B" w14:textId="77777777">
                  <w:pPr>
                    <w:rPr>
                      <w:szCs w:val="22"/>
                    </w:rPr>
                  </w:pPr>
                  <w:r>
                    <w:rPr>
                      <w:b/>
                    </w:rPr>
                    <w:t>Подающие заявки</w:t>
                  </w:r>
                  <w:r>
                    <w:t xml:space="preserve"> на получение лицензий или заключение контрактов на </w:t>
                  </w:r>
                  <w:r>
                    <w:rPr>
                      <w:b/>
                    </w:rPr>
                    <w:t>добычу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F2DFE" w:rsidR="003D5739" w:rsidP="00FF2DFE" w:rsidRDefault="00535271" w14:paraId="19A8EBFF" w14:textId="77777777">
                  <w:pPr>
                    <w:rPr>
                      <w:shd w:val="clear" w:color="auto" w:fill="D9E2F3" w:themeFill="accent1" w:themeFillTint="33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1259568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19096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3D5739" w:rsidP="006F3D5F" w:rsidRDefault="00535271" w14:paraId="007263A4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798966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1960796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  <w:tr w:rsidR="003D5739" w:rsidTr="00E02457" w14:paraId="490EBF01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Pr="00FF2DFE" w:rsidR="003D5739" w:rsidP="006F3D5F" w:rsidRDefault="003D5739" w14:paraId="2A8BCAF1" w14:textId="77777777">
                  <w:pPr>
                    <w:rPr>
                      <w:szCs w:val="22"/>
                    </w:rPr>
                  </w:pPr>
                  <w:r>
                    <w:rPr>
                      <w:b/>
                      <w:bCs/>
                    </w:rPr>
                    <w:t>Имеющие долю участия</w:t>
                  </w:r>
                  <w:r>
                    <w:t xml:space="preserve"> в лицензии или контракте на </w:t>
                  </w:r>
                  <w:r>
                    <w:rPr>
                      <w:b/>
                      <w:bCs/>
                    </w:rPr>
                    <w:t>добычу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3D5739" w:rsidP="006F3D5F" w:rsidRDefault="00535271" w14:paraId="4FF54469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1925218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95984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3D5739" w:rsidP="006F3D5F" w:rsidRDefault="00535271" w14:paraId="0F4E4737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-1616747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803921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  <w:tr w:rsidR="003D5739" w:rsidTr="00E02457" w14:paraId="55ABD7C3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="003D5739" w:rsidP="006F3D5F" w:rsidRDefault="003D5739" w14:paraId="55C261C7" w14:textId="77777777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</w:rPr>
                    <w:t xml:space="preserve">Подающие заявки </w:t>
                  </w:r>
                  <w:r>
                    <w:t xml:space="preserve">на получение лицензии или заключение контракта на </w:t>
                  </w:r>
                  <w:r>
                    <w:rPr>
                      <w:b/>
                    </w:rPr>
                    <w:t>разведку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3D5739" w:rsidP="006F3D5F" w:rsidRDefault="00535271" w14:paraId="1D2DF606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-193959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1399628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3D5739" w:rsidP="006F3D5F" w:rsidRDefault="00535271" w14:paraId="0743F8C8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1352690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1690600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  <w:tr w:rsidR="003D5739" w:rsidTr="00E02457" w14:paraId="3B558722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="003D5739" w:rsidP="006F3D5F" w:rsidRDefault="003D5739" w14:paraId="3C813C24" w14:textId="77777777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</w:rPr>
                    <w:t>Имеющие долю участия</w:t>
                  </w:r>
                  <w:r>
                    <w:t xml:space="preserve"> в лицензии или контракте на </w:t>
                  </w:r>
                  <w:r>
                    <w:rPr>
                      <w:b/>
                      <w:bCs/>
                    </w:rPr>
                    <w:t>разведку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3D5739" w:rsidP="006F3D5F" w:rsidRDefault="00535271" w14:paraId="44ED04EC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-6685653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629E" w:rsidR="003D5739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1726402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629E" w:rsidR="003D5739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nil"/>
                  </w:tcBorders>
                </w:tcPr>
                <w:p w:rsidR="003D5739" w:rsidP="006F3D5F" w:rsidRDefault="00535271" w14:paraId="53E2B563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-1671329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629E" w:rsidR="003D5739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1740700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629E" w:rsidR="003D5739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</w:tbl>
          <w:p w:rsidRPr="00AE629E" w:rsidR="002D112A" w:rsidP="006F3D5F" w:rsidRDefault="002D112A" w14:paraId="5B1D4CDD" w14:textId="77777777">
            <w:pPr>
              <w:rPr>
                <w:b/>
                <w:bCs/>
                <w:szCs w:val="22"/>
              </w:rPr>
            </w:pPr>
          </w:p>
          <w:p w:rsidR="003D5739" w:rsidP="006F3D5F" w:rsidRDefault="003D5739" w14:paraId="5B2DF9F8" w14:textId="2BFECF8D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Содержит ли раскрываемая информация о бенефициарных владельцах следующие сведения: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332"/>
              <w:gridCol w:w="2332"/>
            </w:tblGrid>
            <w:tr w:rsidR="003D5739" w:rsidTr="00E02457" w14:paraId="4B5A8DD6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="003D5739" w:rsidP="008452BE" w:rsidRDefault="003D5739" w14:paraId="0DDB7809" w14:textId="77777777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</w:rPr>
                    <w:t>Сведения</w:t>
                  </w:r>
                </w:p>
              </w:tc>
              <w:tc>
                <w:tcPr>
                  <w:tcW w:w="23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3D5739" w:rsidP="008452BE" w:rsidRDefault="003D5739" w14:paraId="3798BC0C" w14:textId="77777777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</w:rPr>
                    <w:t>Запрашивало ли правительство эти сведения (например, с помощью шаблона)?</w:t>
                  </w:r>
                </w:p>
              </w:tc>
              <w:tc>
                <w:tcPr>
                  <w:tcW w:w="2332" w:type="dxa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</w:tcPr>
                <w:p w:rsidR="003D5739" w:rsidP="008452BE" w:rsidRDefault="003D5739" w14:paraId="7972FCD6" w14:textId="77777777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</w:rPr>
                    <w:t>Опубликовали ли компании эти сведения в открытом доступе? (Если частично, выберите «Нет».)</w:t>
                  </w:r>
                </w:p>
              </w:tc>
            </w:tr>
            <w:tr w:rsidR="003D5739" w:rsidTr="00E02457" w14:paraId="710C7EAC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Pr="00FF2DFE" w:rsidR="003D5739" w:rsidP="008452BE" w:rsidRDefault="003D5739" w14:paraId="6C001A63" w14:textId="77777777">
                  <w:pPr>
                    <w:rPr>
                      <w:szCs w:val="22"/>
                    </w:rPr>
                  </w:pPr>
                  <w:r>
                    <w:t>Идентификационные данные / имя бенефициарного владельца (владельцев)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F2DFE" w:rsidR="003D5739" w:rsidP="008452BE" w:rsidRDefault="00535271" w14:paraId="5B014B63" w14:textId="77777777">
                  <w:pPr>
                    <w:rPr>
                      <w:shd w:val="clear" w:color="auto" w:fill="D9E2F3" w:themeFill="accent1" w:themeFillTint="33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2102907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455328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3D5739" w:rsidP="008452BE" w:rsidRDefault="00535271" w14:paraId="5BB605E1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1236894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1765339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  <w:tr w:rsidR="003D5739" w:rsidTr="00E02457" w14:paraId="077C3ACB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Pr="00811911" w:rsidR="003D5739" w:rsidP="00811911" w:rsidRDefault="003D5739" w14:paraId="076488F2" w14:textId="77777777">
                  <w:pPr>
                    <w:rPr>
                      <w:szCs w:val="22"/>
                    </w:rPr>
                  </w:pPr>
                  <w:r>
                    <w:t>Доля владения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3D5739" w:rsidP="008452BE" w:rsidRDefault="00535271" w14:paraId="36E65427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1632061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149378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3D5739" w:rsidP="008452BE" w:rsidRDefault="00535271" w14:paraId="3D372466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1337659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259499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  <w:tr w:rsidR="003D5739" w:rsidTr="00E02457" w14:paraId="569F01D7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Pr="00811911" w:rsidR="003D5739" w:rsidP="00811911" w:rsidRDefault="003D5739" w14:paraId="43E83A23" w14:textId="77777777">
                  <w:pPr>
                    <w:rPr>
                      <w:szCs w:val="22"/>
                    </w:rPr>
                  </w:pPr>
                  <w:r>
                    <w:t xml:space="preserve">Подробная информация о том, </w:t>
                  </w:r>
                  <w:r>
                    <w:rPr>
                      <w:u w:val="single"/>
                    </w:rPr>
                    <w:t>как</w:t>
                  </w:r>
                  <w:r>
                    <w:t xml:space="preserve"> осуществляются права контроля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3D5739" w:rsidP="008452BE" w:rsidRDefault="00535271" w14:paraId="3F0B39FD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-627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1148716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3D5739" w:rsidP="008452BE" w:rsidRDefault="00535271" w14:paraId="2CBC809E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1648012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1876692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  <w:tr w:rsidR="003D5739" w:rsidTr="00E02457" w14:paraId="34F62FEF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="003D5739" w:rsidP="008452BE" w:rsidRDefault="003D5739" w14:paraId="2D168A25" w14:textId="77777777">
                  <w:pPr>
                    <w:rPr>
                      <w:b/>
                      <w:bCs/>
                      <w:szCs w:val="22"/>
                    </w:rPr>
                  </w:pPr>
                  <w:r>
                    <w:t>Национальность бенефициарного владельца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3D5739" w:rsidP="008452BE" w:rsidRDefault="00535271" w14:paraId="54BE7CA4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407511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1601911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3D5739" w:rsidP="008452BE" w:rsidRDefault="00535271" w14:paraId="2AC07932" w14:textId="77777777">
                  <w:pPr>
                    <w:rPr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-2096850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465862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  <w:tr w:rsidR="003D5739" w:rsidTr="00E02457" w14:paraId="233E2859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="003D5739" w:rsidP="008452BE" w:rsidRDefault="003D5739" w14:paraId="6399A336" w14:textId="77777777">
                  <w:pPr>
                    <w:rPr>
                      <w:szCs w:val="22"/>
                    </w:rPr>
                  </w:pPr>
                  <w:r>
                    <w:t>Страна проживания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3D5739" w:rsidP="008452BE" w:rsidRDefault="00535271" w14:paraId="18174216" w14:textId="77777777">
                  <w:pPr>
                    <w:rPr>
                      <w:rFonts w:ascii="MS Gothic" w:hAnsi="MS Gothic" w:eastAsia="MS Gothic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-580364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183749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3D5739" w:rsidP="008452BE" w:rsidRDefault="00535271" w14:paraId="4F4EF5F2" w14:textId="77777777">
                  <w:pPr>
                    <w:rPr>
                      <w:rFonts w:ascii="MS Gothic" w:hAnsi="MS Gothic" w:eastAsia="MS Gothic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-4134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1944803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D6A01" w:rsidR="003D5739">
                        <w:rPr>
                          <w:rFonts w:hint="eastAsia" w:ascii="MS Gothic" w:hAnsi="MS Gothic" w:eastAsia="MS Gothic"/>
                          <w:lang w:val="en-GB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  <w:tr w:rsidR="003D5739" w:rsidTr="00E02457" w14:paraId="0576C080" w14:textId="77777777">
              <w:tc>
                <w:tcPr>
                  <w:tcW w:w="2331" w:type="dxa"/>
                  <w:tcBorders>
                    <w:right w:val="single" w:color="auto" w:sz="4" w:space="0"/>
                  </w:tcBorders>
                </w:tcPr>
                <w:p w:rsidRPr="00811911" w:rsidR="003D5739" w:rsidP="008452BE" w:rsidRDefault="003D5739" w14:paraId="229E933C" w14:textId="77777777">
                  <w:pPr>
                    <w:rPr>
                      <w:szCs w:val="22"/>
                    </w:rPr>
                  </w:pPr>
                  <w:r>
                    <w:t>Принадлежность к политически значимым лицам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3D5739" w:rsidP="008452BE" w:rsidRDefault="00535271" w14:paraId="3883216A" w14:textId="77777777">
                  <w:pPr>
                    <w:rPr>
                      <w:rFonts w:ascii="MS Gothic" w:hAnsi="MS Gothic" w:eastAsia="MS Gothic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-240951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629E" w:rsidR="003D5739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222450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629E" w:rsidR="003D5739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332" w:type="dxa"/>
                  <w:tcBorders>
                    <w:top w:val="single" w:color="auto" w:sz="4" w:space="0"/>
                    <w:left w:val="single" w:color="auto" w:sz="4" w:space="0"/>
                    <w:bottom w:val="nil"/>
                  </w:tcBorders>
                </w:tcPr>
                <w:p w:rsidR="003D5739" w:rsidP="008452BE" w:rsidRDefault="00535271" w14:paraId="19A5B754" w14:textId="77777777">
                  <w:pPr>
                    <w:rPr>
                      <w:rFonts w:ascii="MS Gothic" w:hAnsi="MS Gothic" w:eastAsia="MS Gothic"/>
                    </w:rPr>
                  </w:pPr>
                  <w:sdt>
                    <w:sdtPr>
                      <w:rPr>
                        <w:rFonts w:ascii="MS Gothic" w:hAnsi="MS Gothic" w:eastAsia="MS Gothic"/>
                      </w:rPr>
                      <w:id w:val="923382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629E" w:rsidR="003D5739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C779DD">
                    <w:t xml:space="preserve"> </w:t>
                  </w:r>
                  <w:r w:rsidR="00C779DD">
                    <w:rPr>
                      <w:shd w:val="clear" w:color="auto" w:fill="D9E2F3" w:themeFill="accent1" w:themeFillTint="33"/>
                    </w:rPr>
                    <w:t>Да</w:t>
                  </w:r>
                  <w:r w:rsidR="00C779DD">
                    <w:t xml:space="preserve">           </w:t>
                  </w:r>
                  <w:sdt>
                    <w:sdtPr>
                      <w:rPr>
                        <w:rFonts w:ascii="MS Gothic" w:hAnsi="MS Gothic" w:eastAsia="MS Gothic"/>
                      </w:rPr>
                      <w:id w:val="-148520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629E" w:rsidR="003D5739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C779DD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</w:tbl>
          <w:p w:rsidRPr="00AE629E" w:rsidR="002D112A" w:rsidP="00CB5EBB" w:rsidRDefault="002D112A" w14:paraId="1A479A1C" w14:textId="77777777">
            <w:pPr>
              <w:rPr>
                <w:b/>
                <w:bCs/>
                <w:szCs w:val="22"/>
              </w:rPr>
            </w:pPr>
          </w:p>
          <w:p w:rsidRPr="007627E9" w:rsidR="002D112A" w:rsidP="00E02457" w:rsidRDefault="002D112A" w14:paraId="002B7482" w14:textId="483FDEBB">
            <w:pPr>
              <w:pStyle w:val="ListParagraph"/>
              <w:shd w:val="clear" w:color="auto" w:fill="FFFFFF" w:themeFill="background1"/>
              <w:ind w:left="33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информацией о бенефициарных владельцах компаний, являющихся держателями лицензий:</w:t>
            </w:r>
          </w:p>
          <w:p w:rsidRPr="00FE14C2" w:rsidR="002D112A" w:rsidP="00E02457" w:rsidRDefault="002D112A" w14:paraId="1E2148AA" w14:textId="0CB1EC4A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как правило,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2D112A" w:rsidP="00E02457" w:rsidRDefault="002D112A" w14:paraId="7DED6664" w14:textId="77777777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>И/ИЛИ</w:t>
            </w:r>
          </w:p>
          <w:p w:rsidR="002D112A" w:rsidP="002D112A" w:rsidRDefault="002D112A" w14:paraId="5A782736" w14:textId="75AAC298">
            <w:pPr>
              <w:rPr>
                <w:color w:val="808080" w:themeColor="background1" w:themeShade="8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FA070E" w:rsidR="003D5739" w:rsidP="00E02457" w:rsidRDefault="003D5739" w14:paraId="4DA1D6E2" w14:textId="78DDFB23">
            <w:pPr>
              <w:rPr>
                <w:szCs w:val="22"/>
              </w:rPr>
            </w:pPr>
          </w:p>
        </w:tc>
      </w:tr>
      <w:tr w:rsidRPr="00CF768B" w:rsidR="003D5739" w:rsidTr="7187C895" w14:paraId="758A2115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CF768B" w:rsidR="003D5739" w:rsidP="00D51E4E" w:rsidRDefault="003D5739" w14:paraId="5546AF28" w14:textId="4C46296A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</w:t>
            </w:r>
            <w:r w:rsidR="00204253">
              <w:rPr>
                <w:i/>
              </w:rPr>
              <w:t>-</w:t>
            </w:r>
            <w:r>
              <w:rPr>
                <w:i/>
              </w:rPr>
              <w:t>ности данных</w:t>
            </w:r>
            <w:r>
              <w:rPr>
                <w:b/>
              </w:rPr>
              <w:t xml:space="preserve"> 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D5739" w:rsidP="00D51E4E" w:rsidRDefault="003D5739" w14:paraId="78BAC00D" w14:textId="50DE1632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Есть ли организации, которые не предоставили никакую или только частичную информацию о бенефициарных владельцах?</w:t>
            </w:r>
          </w:p>
          <w:p w:rsidR="003D5739" w:rsidP="00D51E4E" w:rsidRDefault="00535271" w14:paraId="2F669973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143779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18605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1A6CAE" w:rsidP="00D51E4E" w:rsidRDefault="001A6CAE" w14:paraId="149C4876" w14:textId="77777777">
            <w:pPr>
              <w:rPr>
                <w:szCs w:val="22"/>
              </w:rPr>
            </w:pPr>
          </w:p>
          <w:p w:rsidRPr="00E02457" w:rsidR="003D5739" w:rsidP="00D51E4E" w:rsidRDefault="003D5739" w14:paraId="213AC72E" w14:textId="12F32342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выбран ответ «Да», то опубликовала ли МГЗС названия организаций, которые не раскрыли информацию о бенефициарных владельцах или раскрыли ее только частично?</w:t>
            </w:r>
          </w:p>
          <w:p w:rsidR="003D5739" w:rsidP="00D51E4E" w:rsidRDefault="00535271" w14:paraId="66F803EE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12041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44775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3D5739" w:rsidP="00D51E4E" w:rsidRDefault="003D5739" w14:paraId="53BBA198" w14:textId="77777777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Franklin Gothic Book" w:hAnsi="Franklin Gothic Book" w:cs="Segoe UI"/>
                <w:sz w:val="20"/>
                <w:szCs w:val="20"/>
              </w:rPr>
            </w:pPr>
            <w:r>
              <w:rPr>
                <w:rStyle w:val="normaltextrun"/>
                <w:rFonts w:ascii="Franklin Gothic Book" w:hAnsi="Franklin Gothic Book"/>
                <w:sz w:val="20"/>
              </w:rPr>
              <w:t xml:space="preserve">Предоставьте пояснения: </w:t>
            </w:r>
          </w:p>
          <w:p w:rsidRPr="00AE629E" w:rsidR="00206D69" w:rsidP="00D51E4E" w:rsidRDefault="00206D69" w14:paraId="2857D7A0" w14:textId="77777777">
            <w:pPr>
              <w:rPr>
                <w:b/>
                <w:bCs/>
                <w:szCs w:val="22"/>
              </w:rPr>
            </w:pPr>
          </w:p>
          <w:p w:rsidRPr="006D3283" w:rsidR="003D5739" w:rsidP="00D51E4E" w:rsidRDefault="003D5739" w14:paraId="60331FC8" w14:textId="198BEEE0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Провела ли МГЗС оценку следующих аспектов:</w:t>
            </w:r>
          </w:p>
          <w:p w:rsidRPr="00866E6B" w:rsidR="003D5739" w:rsidP="00D51E4E" w:rsidRDefault="003D5739" w14:paraId="24571426" w14:textId="77777777">
            <w:pPr>
              <w:pStyle w:val="ListParagraph"/>
              <w:numPr>
                <w:ilvl w:val="0"/>
                <w:numId w:val="27"/>
              </w:numPr>
              <w:rPr>
                <w:shd w:val="clear" w:color="auto" w:fill="D9E2F3" w:themeFill="accent1" w:themeFillTint="33"/>
              </w:rPr>
            </w:pPr>
            <w:r>
              <w:rPr>
                <w:b/>
              </w:rPr>
              <w:t>Существенность</w:t>
            </w:r>
            <w:r>
              <w:t xml:space="preserve"> упущений: </w:t>
            </w:r>
            <w:sdt>
              <w:sdtPr>
                <w:rPr>
                  <w:rFonts w:ascii="MS Gothic" w:hAnsi="MS Gothic" w:eastAsia="MS Gothic"/>
                </w:rPr>
                <w:id w:val="-116022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E6B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36950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E6B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>
              <w:rPr>
                <w:shd w:val="clear" w:color="auto" w:fill="D9E2F3" w:themeFill="accent1" w:themeFillTint="33"/>
              </w:rPr>
              <w:t>Нет</w:t>
            </w:r>
          </w:p>
          <w:p w:rsidRPr="00E02457" w:rsidR="003D5739" w:rsidDel="00F621E2" w:rsidP="00D51E4E" w:rsidRDefault="003D5739" w14:paraId="3BACBD23" w14:textId="2F79F5B7">
            <w:pPr>
              <w:pStyle w:val="ListParagraph"/>
              <w:numPr>
                <w:ilvl w:val="0"/>
                <w:numId w:val="27"/>
              </w:numPr>
              <w:rPr>
                <w:szCs w:val="22"/>
              </w:rPr>
            </w:pPr>
            <w:r>
              <w:t xml:space="preserve">Общая </w:t>
            </w:r>
            <w:r>
              <w:rPr>
                <w:b/>
              </w:rPr>
              <w:t>надежность</w:t>
            </w:r>
            <w:r>
              <w:t xml:space="preserve"> информации о  бенефициарных владельцах:</w:t>
            </w:r>
            <w:r>
              <w:br/>
            </w:r>
            <w:sdt>
              <w:sdtPr>
                <w:rPr>
                  <w:rFonts w:ascii="MS Gothic" w:hAnsi="MS Gothic" w:eastAsia="MS Gothic"/>
                </w:rPr>
                <w:id w:val="-68397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3839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AE629E" w:rsidR="003D5739" w:rsidP="000B499D" w:rsidRDefault="003D5739" w14:paraId="6CE0BE8E" w14:textId="77777777">
            <w:pPr>
              <w:pStyle w:val="ListParagraph"/>
              <w:rPr>
                <w:szCs w:val="22"/>
              </w:rPr>
            </w:pPr>
          </w:p>
          <w:p w:rsidR="00D21A6E" w:rsidP="00D21A6E" w:rsidRDefault="00D21A6E" w14:paraId="764A4394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Считаете ли вы или другие заинтересованные стороны (включая членов МГЗС, но не ограничиваясь ими), что информация о бенефициарных владельцах является </w:t>
            </w:r>
            <w:r>
              <w:rPr>
                <w:b/>
                <w:u w:val="single"/>
              </w:rPr>
              <w:t>устаревшей</w:t>
            </w:r>
            <w:r>
              <w:rPr>
                <w:b/>
              </w:rPr>
              <w:t>?</w:t>
            </w:r>
            <w:r>
              <w:rPr>
                <w:rStyle w:val="FootnoteReference"/>
              </w:rPr>
              <w:t xml:space="preserve"> </w:t>
            </w:r>
            <w:r>
              <w:rPr>
                <w:rStyle w:val="FootnoteReference"/>
                <w:szCs w:val="22"/>
                <w:lang w:val="en-GB"/>
              </w:rPr>
              <w:footnoteReference w:id="12"/>
            </w:r>
          </w:p>
          <w:p w:rsidR="00D21A6E" w:rsidP="00D21A6E" w:rsidRDefault="00535271" w14:paraId="1A0F8C17" w14:textId="77777777">
            <w:pPr>
              <w:rPr>
                <w:szCs w:val="22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  <w:shd w:val="clear" w:color="auto" w:fill="FFFFFF" w:themeFill="background1"/>
                </w:rPr>
                <w:id w:val="-3308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6E">
                  <w:rPr>
                    <w:rFonts w:hint="eastAsia" w:ascii="MS Gothic" w:hAnsi="MS Gothic" w:eastAsia="MS Gothic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-11240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6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  <w:r w:rsidR="00C779DD">
              <w:t xml:space="preserve"> </w:t>
            </w:r>
          </w:p>
          <w:p w:rsidRPr="00AE629E" w:rsidR="00D21A6E" w:rsidP="00D21A6E" w:rsidRDefault="00D21A6E" w14:paraId="617E03A1" w14:textId="77777777">
            <w:pPr>
              <w:rPr>
                <w:szCs w:val="22"/>
              </w:rPr>
            </w:pPr>
          </w:p>
          <w:p w:rsidR="008D5CA2" w:rsidP="00D21A6E" w:rsidRDefault="00D21A6E" w14:paraId="0798ECC6" w14:textId="77777777">
            <w:pPr>
              <w:rPr>
                <w:b/>
                <w:bCs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в чем причина того, что информация не считается актуальной, и поэтому, вероятно, не точной?</w:t>
            </w:r>
            <w:r>
              <w:rPr>
                <w:b/>
              </w:rPr>
              <w:t xml:space="preserve"> </w:t>
            </w:r>
          </w:p>
          <w:p w:rsidR="00D21A6E" w:rsidP="00E02457" w:rsidRDefault="00D21A6E" w14:paraId="3A5E16F3" w14:textId="34B46524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AE629E" w:rsidR="00034565" w:rsidP="00034565" w:rsidRDefault="00034565" w14:paraId="1876F4FC" w14:textId="77777777">
            <w:pPr>
              <w:rPr>
                <w:b/>
                <w:bCs/>
                <w:szCs w:val="22"/>
              </w:rPr>
            </w:pPr>
          </w:p>
          <w:p w:rsidRPr="00906594" w:rsidR="00034565" w:rsidP="00034565" w:rsidRDefault="00CF3EC5" w14:paraId="4B4B0483" w14:textId="48F111F8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Опубликовала ли МГЗС — например, в отчетности ИПДО — оценку полноты, надежности и своевременности раскрываемой информации о бенефициарных владельцах, в которых четко обозначены пробелы и недостатки?</w:t>
            </w:r>
          </w:p>
          <w:p w:rsidR="00034565" w:rsidP="00034565" w:rsidRDefault="00535271" w14:paraId="17F8EED5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</w:rPr>
                <w:id w:val="-188709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56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131985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56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 xml:space="preserve">Нет </w:t>
            </w:r>
          </w:p>
          <w:p w:rsidR="00EF3C14" w:rsidP="00EF3C14" w:rsidRDefault="00EF3C14" w14:paraId="228AADC0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Pr="00AE629E" w:rsidR="00EF3C14" w:rsidP="003D4774" w:rsidRDefault="00EF3C14" w14:paraId="7A7BD5C4" w14:textId="77777777">
            <w:pPr>
              <w:pStyle w:val="ListParagraph"/>
              <w:shd w:val="clear" w:color="auto" w:fill="FFFFFF" w:themeFill="background1"/>
              <w:ind w:left="33"/>
              <w:rPr>
                <w:b/>
                <w:i/>
              </w:rPr>
            </w:pPr>
          </w:p>
          <w:p w:rsidRPr="007627E9" w:rsidR="003D4774" w:rsidP="003D4774" w:rsidRDefault="003D4774" w14:paraId="6D838A72" w14:textId="3E80C6DB">
            <w:pPr>
              <w:pStyle w:val="ListParagraph"/>
              <w:shd w:val="clear" w:color="auto" w:fill="FFFFFF" w:themeFill="background1"/>
              <w:ind w:left="33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выявленными пробелами и недостатками за отчетный период и их оценкой:</w:t>
            </w:r>
          </w:p>
          <w:p w:rsidRPr="00FE14C2" w:rsidR="003D4774" w:rsidP="003D4774" w:rsidRDefault="003D4774" w14:paraId="6A633C69" w14:textId="630DB90E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как правило,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shd w:val="clear" w:color="auto" w:fill="D9E2F3" w:themeFill="accent1" w:themeFillTint="33"/>
              </w:rPr>
              <w:t>.</w:t>
            </w:r>
          </w:p>
          <w:p w:rsidRPr="00FE14C2" w:rsidR="003D4774" w:rsidP="003D4774" w:rsidRDefault="003D4774" w14:paraId="7C1171DD" w14:textId="77777777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>И/ИЛИ</w:t>
            </w:r>
          </w:p>
          <w:p w:rsidR="003D4774" w:rsidP="3B8DF6CD" w:rsidRDefault="003D4774" w14:paraId="444A36CD" w14:textId="60CBD574">
            <w:pPr>
              <w:rPr>
                <w:color w:val="808080" w:themeColor="background1" w:themeShade="8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протокол заседания МГЗС (ссылка), отчет с информацией о бенефициарных владельцах...</w:t>
            </w:r>
          </w:p>
          <w:p w:rsidRPr="00AE629E" w:rsidR="002E4CB0" w:rsidP="00D51E4E" w:rsidRDefault="002E4CB0" w14:paraId="4F025F91" w14:textId="77777777">
            <w:pPr>
              <w:rPr>
                <w:b/>
                <w:bCs/>
                <w:szCs w:val="22"/>
              </w:rPr>
            </w:pPr>
          </w:p>
          <w:p w:rsidR="003D5739" w:rsidP="00D51E4E" w:rsidRDefault="003D5739" w14:paraId="3523CFE4" w14:textId="52A2EBCB">
            <w:pPr>
              <w:rPr>
                <w:shd w:val="clear" w:color="auto" w:fill="D9E2F3" w:themeFill="accent1" w:themeFillTint="33"/>
              </w:rPr>
            </w:pPr>
            <w:r>
              <w:rPr>
                <w:b/>
                <w:bCs/>
              </w:rPr>
              <w:t>Согласовали и задокументировали ли правительство или МГЗС планы по устранению выявленных проблем и препятствий?</w:t>
            </w:r>
            <w:r>
              <w:t xml:space="preserve"> </w:t>
            </w:r>
            <w:sdt>
              <w:sdtPr>
                <w:rPr>
                  <w:rFonts w:ascii="MS Gothic" w:hAnsi="MS Gothic" w:eastAsia="MS Gothic"/>
                </w:rPr>
                <w:id w:val="212410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70267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shd w:val="clear" w:color="auto" w:fill="D9E2F3" w:themeFill="accent1" w:themeFillTint="33"/>
              </w:rPr>
              <w:t>Нет</w:t>
            </w:r>
          </w:p>
          <w:p w:rsidRPr="007627E9" w:rsidR="00386B86" w:rsidP="00386B86" w:rsidRDefault="00386B86" w14:paraId="27214DEE" w14:textId="7950F667">
            <w:pPr>
              <w:pStyle w:val="ListParagraph"/>
              <w:shd w:val="clear" w:color="auto" w:fill="FFFFFF" w:themeFill="background1"/>
              <w:ind w:left="33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планом устранения этих пробелов и недостатков:</w:t>
            </w:r>
          </w:p>
          <w:p w:rsidRPr="00FE14C2" w:rsidR="00386B86" w:rsidP="00386B86" w:rsidRDefault="00386B86" w14:paraId="43B7707D" w14:textId="19BC948B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как правило,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shd w:val="clear" w:color="auto" w:fill="D9E2F3" w:themeFill="accent1" w:themeFillTint="33"/>
              </w:rPr>
              <w:t>.</w:t>
            </w:r>
          </w:p>
          <w:p w:rsidRPr="00FE14C2" w:rsidR="00386B86" w:rsidP="00386B86" w:rsidRDefault="00386B86" w14:paraId="6F633AC2" w14:textId="77777777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>И/ИЛИ</w:t>
            </w:r>
          </w:p>
          <w:p w:rsidR="00386B86" w:rsidP="3B8DF6CD" w:rsidRDefault="00386B86" w14:paraId="4CD20C07" w14:textId="77777777">
            <w:pPr>
              <w:rPr>
                <w:color w:val="808080" w:themeColor="background1" w:themeShade="8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протокол заседания МГЗС (ссылка), отчет с информацией о бенефициарных владельцах...</w:t>
            </w:r>
          </w:p>
          <w:p w:rsidRPr="00AE629E" w:rsidR="00206D69" w:rsidP="00D51E4E" w:rsidRDefault="00206D69" w14:paraId="45A48516" w14:textId="77777777">
            <w:pPr>
              <w:rPr>
                <w:b/>
                <w:bCs/>
                <w:szCs w:val="22"/>
              </w:rPr>
            </w:pPr>
          </w:p>
          <w:p w:rsidR="003D5739" w:rsidP="00D51E4E" w:rsidRDefault="003D5739" w14:paraId="60304DA8" w14:textId="1B63258E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3D5739" w:rsidP="00D51E4E" w:rsidRDefault="00535271" w14:paraId="38200F15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hint="eastAsia" w:ascii="MS Gothic" w:hAnsi="MS Gothic" w:eastAsia="MS Gothic"/>
                  <w:szCs w:val="22"/>
                </w:rPr>
                <w:id w:val="-13954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73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hint="eastAsia" w:ascii="MS Gothic" w:hAnsi="MS Gothic" w:eastAsia="MS Gothic"/>
                  <w:szCs w:val="22"/>
                </w:rPr>
                <w:id w:val="39247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73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3D5739" w:rsidP="00D51E4E" w:rsidRDefault="003D5739" w14:paraId="40EF656E" w14:textId="6B19BCBC">
            <w:pPr>
              <w:rPr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опишите планы по преодолению препятствий к раскрытию всей вышеуказанной информации:</w:t>
            </w:r>
          </w:p>
          <w:p w:rsidR="00206D69" w:rsidP="00D51E4E" w:rsidRDefault="003D5739" w14:paraId="2954DFEE" w14:textId="6653A71F">
            <w:pPr>
              <w:rPr>
                <w:color w:val="808080" w:themeColor="background1" w:themeShade="80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 здесь можно описать мероприятия рабочего плана, привести протоколы заседаний МГЗС и т. д.</w:t>
            </w:r>
          </w:p>
          <w:p w:rsidRPr="00AE629E" w:rsidR="003D5739" w:rsidP="00D51E4E" w:rsidRDefault="003D5739" w14:paraId="13BA84ED" w14:textId="5BE1CAD6">
            <w:pPr>
              <w:rPr>
                <w:b/>
                <w:bCs/>
                <w:szCs w:val="22"/>
              </w:rPr>
            </w:pPr>
          </w:p>
        </w:tc>
      </w:tr>
      <w:tr w:rsidRPr="00CF768B" w:rsidR="003D5739" w:rsidTr="7187C895" w14:paraId="514661D4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F768B" w:rsidR="003D5739" w:rsidP="00D51E4E" w:rsidRDefault="003D5739" w14:paraId="7665F1C5" w14:textId="002F6317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="003D5739" w:rsidP="00D51E4E" w:rsidRDefault="003D5739" w14:paraId="3FF91278" w14:textId="1C7DB58E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2.5.e. Оценка </w:t>
            </w:r>
            <w:r>
              <w:rPr>
                <w:b/>
                <w:u w:val="single"/>
              </w:rPr>
              <w:t>механизма</w:t>
            </w:r>
            <w:r>
              <w:rPr>
                <w:b/>
              </w:rPr>
              <w:t xml:space="preserve"> подтверждения достоверности информации о бенефициарных владельцах</w:t>
            </w:r>
          </w:p>
        </w:tc>
      </w:tr>
      <w:tr w:rsidRPr="00CF768B" w:rsidR="003D5739" w:rsidTr="7187C895" w14:paraId="1BC07892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D5739" w:rsidP="00D51E4E" w:rsidRDefault="003D5739" w14:paraId="675F8A04" w14:textId="3C0F8C6F">
            <w:pPr>
              <w:rPr>
                <w:i/>
                <w:iCs/>
                <w:szCs w:val="20"/>
              </w:rPr>
            </w:pPr>
            <w:r>
              <w:rPr>
                <w:i/>
              </w:rPr>
              <w:t xml:space="preserve">Оценка </w:t>
            </w:r>
            <w:r>
              <w:rPr>
                <w:i/>
                <w:u w:val="single"/>
              </w:rPr>
              <w:t>механизма</w:t>
            </w:r>
            <w:r>
              <w:rPr>
                <w:i/>
              </w:rPr>
              <w:t xml:space="preserve"> обеспечения достоверности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D5739" w:rsidP="00D51E4E" w:rsidRDefault="003D5739" w14:paraId="7BB8718E" w14:textId="5F53CE78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Провела ли МГЗС оценку каких-либо механизмов подтверждения достоверности информации о бенефициарных владельцах?</w:t>
            </w:r>
          </w:p>
          <w:p w:rsidR="003D5739" w:rsidP="00D51E4E" w:rsidRDefault="00535271" w14:paraId="6DE93F95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10117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4518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AC3194" w:rsidP="00D51E4E" w:rsidRDefault="00AC3194" w14:paraId="3B5DB61D" w14:textId="77777777">
            <w:pPr>
              <w:rPr>
                <w:b/>
                <w:bCs/>
                <w:szCs w:val="22"/>
              </w:rPr>
            </w:pPr>
          </w:p>
          <w:p w:rsidR="003D5739" w:rsidP="00D51E4E" w:rsidRDefault="003D5739" w14:paraId="28391FA8" w14:textId="518D78B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Согласовала ли МГЗС подход к обеспечению точности информации о бенефициарных владельцах для юридических лиц?</w:t>
            </w:r>
          </w:p>
          <w:p w:rsidR="003D5739" w:rsidP="00D51E4E" w:rsidRDefault="00535271" w14:paraId="3280327E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50311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50474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AC3194" w:rsidP="00D51E4E" w:rsidRDefault="00AC3194" w14:paraId="1A0A25A9" w14:textId="77777777">
            <w:pPr>
              <w:rPr>
                <w:b/>
                <w:bCs/>
                <w:szCs w:val="22"/>
              </w:rPr>
            </w:pPr>
          </w:p>
          <w:p w:rsidR="003D5739" w:rsidP="00D51E4E" w:rsidRDefault="003D5739" w14:paraId="7B1DEA08" w14:textId="35D7274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Предъявляет ли МГЗС требование компаниям об обязательном удостоверении формы декларации о бенефициарных владельцах посредством подписи руководителя высшего звена или старшего юрисконсульта?</w:t>
            </w:r>
          </w:p>
          <w:p w:rsidR="003D5739" w:rsidP="00D51E4E" w:rsidRDefault="00535271" w14:paraId="45A82214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81054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5800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AC3194" w:rsidP="00D51E4E" w:rsidRDefault="00AC3194" w14:paraId="7C1CA12B" w14:textId="77777777">
            <w:pPr>
              <w:rPr>
                <w:b/>
                <w:bCs/>
                <w:szCs w:val="22"/>
              </w:rPr>
            </w:pPr>
          </w:p>
          <w:p w:rsidR="003D5739" w:rsidP="00D51E4E" w:rsidRDefault="003D5739" w14:paraId="5E3025C4" w14:textId="69ABBA72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Предъявляет ли МГЗС требование компаниям о предоставлении подтверждающей документации?</w:t>
            </w:r>
          </w:p>
          <w:p w:rsidR="00AC3194" w:rsidP="00AC3194" w:rsidRDefault="00535271" w14:paraId="5EDBCEC5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45432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AC31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52995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AC31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AC3194" w:rsidP="00D51E4E" w:rsidRDefault="00AC3194" w14:paraId="24997AA2" w14:textId="77777777">
            <w:pPr>
              <w:rPr>
                <w:b/>
                <w:bCs/>
                <w:szCs w:val="22"/>
              </w:rPr>
            </w:pPr>
          </w:p>
          <w:p w:rsidRPr="007627E9" w:rsidR="00200395" w:rsidP="00200395" w:rsidRDefault="00200395" w14:paraId="60E9A514" w14:textId="616DF65A">
            <w:pPr>
              <w:pStyle w:val="ListParagraph"/>
              <w:shd w:val="clear" w:color="auto" w:fill="FFFFFF" w:themeFill="background1"/>
              <w:ind w:left="33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оценкой механизмов:</w:t>
            </w:r>
          </w:p>
          <w:p w:rsidRPr="00FE14C2" w:rsidR="00200395" w:rsidP="00200395" w:rsidRDefault="00200395" w14:paraId="7E6ED15F" w14:textId="4C2E5093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как правило,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200395" w:rsidP="00200395" w:rsidRDefault="00200395" w14:paraId="7C6312EF" w14:textId="77777777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>И/ИЛИ</w:t>
            </w:r>
          </w:p>
          <w:p w:rsidR="00200395" w:rsidP="00200395" w:rsidRDefault="00200395" w14:paraId="7FDA4A8A" w14:textId="77777777">
            <w:pPr>
              <w:rPr>
                <w:color w:val="808080" w:themeColor="background1" w:themeShade="8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AC3194" w:rsidP="00AC3194" w:rsidRDefault="00AC3194" w14:paraId="573EB55C" w14:textId="27FF7088">
            <w:pPr>
              <w:shd w:val="clear" w:color="auto" w:fill="D9E2F3" w:themeFill="accent1" w:themeFillTint="33"/>
              <w:rPr>
                <w:b/>
                <w:bCs/>
              </w:rPr>
            </w:pPr>
          </w:p>
        </w:tc>
      </w:tr>
      <w:tr w:rsidRPr="00CF768B" w:rsidR="003D5739" w:rsidTr="7187C895" w14:paraId="190C8069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15711C" w:rsidR="003D5739" w:rsidP="00D51E4E" w:rsidRDefault="003D5739" w14:paraId="616DA1A4" w14:textId="0D8CE46E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3564E" w:rsidR="003D5739" w:rsidP="00D51E4E" w:rsidRDefault="003D5739" w14:paraId="45DF0D42" w14:textId="773FE74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2.5.f.iii. Компании, зарегистрированные на фондовой бирже</w:t>
            </w:r>
          </w:p>
        </w:tc>
      </w:tr>
      <w:tr w:rsidRPr="00CF768B" w:rsidR="003D5739" w:rsidTr="7187C895" w14:paraId="497B7BE7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5711C" w:rsidR="003D5739" w:rsidP="00D51E4E" w:rsidRDefault="003D5739" w14:paraId="04053D83" w14:textId="2FAC83D3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D5739" w:rsidP="00D51E4E" w:rsidRDefault="003D5739" w14:paraId="50F72AE7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Опубликованы ли названия компаний, зарегистрированных на фондовой бирже?</w:t>
            </w:r>
          </w:p>
          <w:p w:rsidR="003D5739" w:rsidP="00D51E4E" w:rsidRDefault="00535271" w14:paraId="3535D2B6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0913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9515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F33F6E" w:rsidP="00D51E4E" w:rsidRDefault="00F33F6E" w14:paraId="369C392C" w14:textId="77777777">
            <w:pPr>
              <w:rPr>
                <w:szCs w:val="22"/>
              </w:rPr>
            </w:pPr>
          </w:p>
          <w:p w:rsidRPr="001B763A" w:rsidR="003D5739" w:rsidP="00D51E4E" w:rsidRDefault="003D5739" w14:paraId="6CE14E15" w14:textId="1A833530">
            <w:pPr>
              <w:rPr>
                <w:szCs w:val="22"/>
              </w:rPr>
            </w:pPr>
            <w:r>
              <w:t>Включены ли в этот список полностью подконтрольные дочерние предприятия?</w:t>
            </w:r>
            <w:r w:rsidR="002556B9">
              <w:rPr>
                <w:rStyle w:val="FootnoteReference"/>
                <w:szCs w:val="22"/>
              </w:rPr>
              <w:footnoteReference w:id="13"/>
            </w:r>
          </w:p>
          <w:p w:rsidR="003D5739" w:rsidP="00D51E4E" w:rsidRDefault="00535271" w14:paraId="1A7D5DCA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6672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95020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F33F6E" w:rsidP="00D51E4E" w:rsidRDefault="00F33F6E" w14:paraId="15B111A0" w14:textId="77777777">
            <w:pPr>
              <w:rPr>
                <w:szCs w:val="22"/>
              </w:rPr>
            </w:pPr>
          </w:p>
          <w:p w:rsidRPr="001B763A" w:rsidR="003D5739" w:rsidP="00D51E4E" w:rsidRDefault="003D5739" w14:paraId="5683C00F" w14:textId="46B48076">
            <w:pPr>
              <w:rPr>
                <w:szCs w:val="22"/>
              </w:rPr>
            </w:pPr>
            <w:r>
              <w:t xml:space="preserve">Приведены ли </w:t>
            </w:r>
            <w:r>
              <w:rPr>
                <w:b/>
              </w:rPr>
              <w:t>ссылки</w:t>
            </w:r>
            <w:r>
              <w:t xml:space="preserve"> на биржевую отчетность для всех компаний в стране, зарегистрированных на фондовой бирже?</w:t>
            </w:r>
          </w:p>
          <w:p w:rsidR="003014A9" w:rsidP="00D51E4E" w:rsidRDefault="00535271" w14:paraId="1135DA60" w14:textId="12A42256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52837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35703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3014A9" w:rsidP="00D51E4E" w:rsidRDefault="003014A9" w14:paraId="533A71F1" w14:textId="020D8F1F">
            <w:pPr>
              <w:rPr>
                <w:b/>
                <w:bCs/>
                <w:shd w:val="clear" w:color="auto" w:fill="D9E2F3" w:themeFill="accent1" w:themeFillTint="33"/>
              </w:rPr>
            </w:pPr>
          </w:p>
          <w:p w:rsidRPr="00E02457" w:rsidR="003014A9" w:rsidP="003014A9" w:rsidRDefault="003014A9" w14:paraId="13CB1F38" w14:textId="2709C9BA">
            <w:pPr>
              <w:pStyle w:val="ListParagraph"/>
              <w:shd w:val="clear" w:color="auto" w:fill="FFFFFF" w:themeFill="background1"/>
              <w:ind w:left="33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Где можно ознакомиться с информацией о компаниях, зарегистрированных на фондовой бирже:</w:t>
            </w:r>
          </w:p>
          <w:p w:rsidRPr="00FE14C2" w:rsidR="003014A9" w:rsidP="003014A9" w:rsidRDefault="003014A9" w14:paraId="4008F910" w14:textId="56F3596B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как правило,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shd w:val="clear" w:color="auto" w:fill="D9E2F3" w:themeFill="accent1" w:themeFillTint="33"/>
              </w:rPr>
              <w:t>, или отчетность для биржи</w:t>
            </w:r>
            <w:r>
              <w:t>.</w:t>
            </w:r>
          </w:p>
          <w:p w:rsidRPr="00FE14C2" w:rsidR="003014A9" w:rsidP="003014A9" w:rsidRDefault="003014A9" w14:paraId="3347C044" w14:textId="77777777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>И/ИЛИ</w:t>
            </w:r>
          </w:p>
          <w:p w:rsidR="003014A9" w:rsidP="003014A9" w:rsidRDefault="003014A9" w14:paraId="62A7C84B" w14:textId="77777777">
            <w:pPr>
              <w:rPr>
                <w:color w:val="808080" w:themeColor="background1" w:themeShade="8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901C2A" w:rsidP="00D51E4E" w:rsidRDefault="00901C2A" w14:paraId="2BAECD49" w14:textId="77777777">
            <w:pPr>
              <w:rPr>
                <w:b/>
                <w:bCs/>
                <w:szCs w:val="22"/>
              </w:rPr>
            </w:pPr>
          </w:p>
          <w:p w:rsidR="003014A9" w:rsidP="00D51E4E" w:rsidRDefault="00901C2A" w14:paraId="5F4F6109" w14:textId="05D085EF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Является ли информация о компаниях, зарегистрированных на фондовой бирже, корректной и полной?</w:t>
            </w:r>
          </w:p>
          <w:p w:rsidR="00901C2A" w:rsidP="00D51E4E" w:rsidRDefault="00535271" w14:paraId="1041D7FD" w14:textId="7A2942E3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63884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01C2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6173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901C2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02457" w:rsidR="00901C2A" w:rsidP="00901C2A" w:rsidRDefault="00901C2A" w14:paraId="78411B11" w14:textId="64724D19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t xml:space="preserve">Предоставьте пояснения: </w:t>
            </w:r>
            <w:r>
              <w:rPr>
                <w:i/>
              </w:rPr>
              <w:t xml:space="preserve">например, ссылки на некоторые из компаний, зарегистрированных на фондовой бирже, отсутствуют или некорректны. </w:t>
            </w:r>
          </w:p>
          <w:p w:rsidRPr="00AE629E" w:rsidR="003D5739" w:rsidP="00D51E4E" w:rsidRDefault="003D5739" w14:paraId="58157021" w14:textId="10D63576">
            <w:pPr>
              <w:rPr>
                <w:shd w:val="clear" w:color="auto" w:fill="D9E2F3" w:themeFill="accent1" w:themeFillTint="33"/>
              </w:rPr>
            </w:pPr>
          </w:p>
        </w:tc>
      </w:tr>
      <w:tr w:rsidRPr="00CF768B" w:rsidR="008C266A" w:rsidTr="7187C895" w14:paraId="0A72F9F5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FF4BF9" w:rsidR="008C266A" w:rsidP="006B53C2" w:rsidRDefault="008C266A" w14:paraId="7030EFE6" w14:textId="77777777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="008C266A" w:rsidP="006B53C2" w:rsidRDefault="008C266A" w14:paraId="20702CCA" w14:textId="67967D9D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2.5.f.iii. Проверка качества биржевой отчетности компаний, зарегистрированных на фондовой бирже</w:t>
            </w:r>
          </w:p>
        </w:tc>
      </w:tr>
      <w:tr w:rsidRPr="00CF768B" w:rsidR="008C266A" w:rsidTr="7187C895" w14:paraId="68926434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FF4BF9" w:rsidR="008C266A" w:rsidP="006B53C2" w:rsidRDefault="008C266A" w14:paraId="77EBE4CC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Полнота и достоверность данных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8C266A" w:rsidP="006B53C2" w:rsidRDefault="008C266A" w14:paraId="2FB55A2D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Провела ли МГЗС анализ полноты и надежности информации о бенефициарных владельцах, раскрываемой в биржевой отчетности?</w:t>
            </w:r>
          </w:p>
          <w:p w:rsidR="008C266A" w:rsidP="006B53C2" w:rsidRDefault="00535271" w14:paraId="5B5131C2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7708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C266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46994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8C266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6B53C2" w:rsidR="0080308F" w:rsidP="0080308F" w:rsidRDefault="0080308F" w14:paraId="64C936C1" w14:textId="75367F1A">
            <w:pPr>
              <w:pStyle w:val="ListParagraph"/>
              <w:shd w:val="clear" w:color="auto" w:fill="FFFFFF" w:themeFill="background1"/>
              <w:ind w:left="33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Где можно ознакомиться с результатами этой проверки:</w:t>
            </w:r>
          </w:p>
          <w:p w:rsidRPr="00FE14C2" w:rsidR="0080308F" w:rsidP="0080308F" w:rsidRDefault="0080308F" w14:paraId="16466FDE" w14:textId="124B9A8D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как правило,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shd w:val="clear" w:color="auto" w:fill="D9E2F3" w:themeFill="accent1" w:themeFillTint="33"/>
              </w:rPr>
              <w:t>, надзорным организациям</w:t>
            </w:r>
            <w:r>
              <w:t>.</w:t>
            </w:r>
            <w:r>
              <w:rPr>
                <w:shd w:val="clear" w:color="auto" w:fill="D9E2F3" w:themeFill="accent1" w:themeFillTint="33"/>
              </w:rPr>
              <w:t xml:space="preserve"> </w:t>
            </w:r>
          </w:p>
          <w:p w:rsidRPr="00FE14C2" w:rsidR="0080308F" w:rsidP="0080308F" w:rsidRDefault="0080308F" w14:paraId="273E64C0" w14:textId="77777777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>И/ИЛИ</w:t>
            </w:r>
          </w:p>
          <w:p w:rsidR="0080308F" w:rsidP="00E02457" w:rsidRDefault="0080308F" w14:paraId="54EECF45" w14:textId="2CB0DCE9">
            <w:pPr>
              <w:rPr>
                <w:b/>
                <w:bCs/>
                <w:szCs w:val="22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исследование, проведенное экспертами, и т. д.</w:t>
            </w:r>
          </w:p>
        </w:tc>
      </w:tr>
      <w:tr w:rsidRPr="00CF768B" w:rsidR="003D5739" w:rsidTr="7187C895" w14:paraId="6A72CDDA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F84FC5" w:rsidR="003D5739" w:rsidP="00AD0339" w:rsidRDefault="003D5739" w14:paraId="23B1989E" w14:textId="465E04DC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="003D5739" w:rsidP="00AD0339" w:rsidRDefault="003D5739" w14:paraId="6F38A084" w14:textId="75A6D33F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2.5.f.iv. Совместные предприятия</w:t>
            </w:r>
          </w:p>
        </w:tc>
      </w:tr>
      <w:tr w:rsidRPr="00CF768B" w:rsidR="003D5739" w:rsidTr="7187C895" w14:paraId="218B9D46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F84FC5" w:rsidR="003D5739" w:rsidP="00AD0339" w:rsidRDefault="003D5739" w14:paraId="7C9DD6D3" w14:textId="1C03176B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D5739" w:rsidP="00AD0339" w:rsidRDefault="003D5739" w14:paraId="189108E5" w14:textId="2FF54BA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Раскрывается ли информация о бенефициарных владельцах каждой компании в составе совместных предприятий</w:t>
            </w:r>
            <w:r w:rsidR="00C80CA8">
              <w:rPr>
                <w:rStyle w:val="FootnoteReference"/>
                <w:b/>
                <w:bCs/>
                <w:szCs w:val="22"/>
                <w:lang w:val="en-GB"/>
              </w:rPr>
              <w:footnoteReference w:id="14"/>
            </w:r>
            <w:r>
              <w:rPr>
                <w:b/>
              </w:rPr>
              <w:t xml:space="preserve"> (кроме случаев, когда компания зарегистрирована на фондовой бирже или является дочерним предприятием, полностью подконтрольным зарегистрированной на фондовой бирже компании)?</w:t>
            </w:r>
          </w:p>
          <w:p w:rsidR="003D5739" w:rsidP="00AD0339" w:rsidRDefault="003D5739" w14:paraId="4E4754C3" w14:textId="0C2A988F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rFonts w:ascii="MS Gothic" w:hAnsi="MS Gothic" w:eastAsia="MS Gothic"/>
                </w:rPr>
                <w:id w:val="76503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9374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         </w:t>
            </w:r>
            <w:sdt>
              <w:sdtPr>
                <w:rPr>
                  <w:rFonts w:ascii="MS Gothic" w:hAnsi="MS Gothic" w:eastAsia="MS Gothic"/>
                </w:rPr>
                <w:id w:val="59035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shd w:val="clear" w:color="auto" w:fill="D9E2F3" w:themeFill="accent1" w:themeFillTint="33"/>
              </w:rPr>
              <w:t xml:space="preserve">Совместные предприятия отсутствуют — неприменимо </w:t>
            </w:r>
            <w:r>
              <w:t xml:space="preserve">         </w:t>
            </w:r>
          </w:p>
        </w:tc>
      </w:tr>
      <w:tr w:rsidRPr="00CF768B" w:rsidR="003D5739" w:rsidTr="7187C895" w14:paraId="030758E9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15711C" w:rsidR="003D5739" w:rsidP="00AD0339" w:rsidRDefault="003D5739" w14:paraId="4ECC891A" w14:textId="592B66B9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3564E" w:rsidR="003D5739" w:rsidP="00AD0339" w:rsidRDefault="003D5739" w14:paraId="17B482B7" w14:textId="0C7F7A2F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2.5.f.v. Структура владения ГП</w:t>
            </w:r>
          </w:p>
        </w:tc>
      </w:tr>
      <w:tr w:rsidRPr="00CF768B" w:rsidR="003D5739" w:rsidTr="7187C895" w14:paraId="2A5EAF5C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5711C" w:rsidR="003D5739" w:rsidP="00AD0339" w:rsidRDefault="003D5739" w14:paraId="003B16E5" w14:textId="5B3B0A7A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D5739" w:rsidP="00AD0339" w:rsidRDefault="00E47D67" w14:paraId="755EF069" w14:textId="1EAD285D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Если государственные предприятия владеют </w:t>
            </w:r>
            <w:r>
              <w:rPr>
                <w:b/>
                <w:u w:val="single"/>
              </w:rPr>
              <w:t>какими-либо</w:t>
            </w:r>
            <w:r>
              <w:rPr>
                <w:b/>
              </w:rPr>
              <w:t xml:space="preserve"> долями участия в лицензиях на добычу полезных ископаемых, то опубликованы ли названия государств, владеющих такими государственными предприятиями или контролирующих их?</w:t>
            </w:r>
          </w:p>
          <w:p w:rsidR="003D5739" w:rsidP="00AD0339" w:rsidRDefault="00535271" w14:paraId="5639EBBF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32022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73955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52489B" w:rsidP="00AD0339" w:rsidRDefault="0052489B" w14:paraId="4A8D19A5" w14:textId="77777777">
            <w:pPr>
              <w:rPr>
                <w:szCs w:val="22"/>
              </w:rPr>
            </w:pPr>
          </w:p>
          <w:p w:rsidRPr="00E02457" w:rsidR="003D5739" w:rsidP="00AD0339" w:rsidRDefault="003D5739" w14:paraId="0715E51E" w14:textId="61D52F86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Включает ли эта информация сведения о долях владения и данные о том, как осуществляются права владения или контроля?</w:t>
            </w:r>
          </w:p>
          <w:p w:rsidR="003D5739" w:rsidP="00AD0339" w:rsidRDefault="00535271" w14:paraId="6E03647F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73501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2697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02457" w:rsidR="003D5739" w:rsidP="00AD0339" w:rsidRDefault="0052489B" w14:paraId="1333499C" w14:textId="4E22F407">
            <w:pPr>
              <w:rPr>
                <w:b/>
                <w:bCs/>
                <w:szCs w:val="22"/>
              </w:rPr>
            </w:pPr>
            <w:r>
              <w:br/>
            </w:r>
            <w:r>
              <w:rPr>
                <w:b/>
              </w:rPr>
              <w:t xml:space="preserve">В случае ГП, </w:t>
            </w:r>
            <w:r>
              <w:rPr>
                <w:b/>
                <w:u w:val="single"/>
              </w:rPr>
              <w:t>не полностью</w:t>
            </w:r>
            <w:r>
              <w:rPr>
                <w:b/>
              </w:rPr>
              <w:t xml:space="preserve"> принадлежащих государству, опубликована ли информация о бенефициарных владельцах ГП в соответствии с требованием 2.5.c?</w:t>
            </w:r>
          </w:p>
          <w:p w:rsidRPr="00C3564E" w:rsidR="003D5739" w:rsidP="00AD0339" w:rsidRDefault="00535271" w14:paraId="75E9EE0F" w14:textId="352C0B0B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9731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0954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</w:tc>
      </w:tr>
      <w:tr w:rsidRPr="00CF768B" w:rsidR="003D5739" w:rsidTr="7187C895" w14:paraId="40A72EAF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15711C" w:rsidR="003D5739" w:rsidP="00AD0339" w:rsidRDefault="003D5739" w14:paraId="42A1C3BA" w14:textId="75B07624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3564E" w:rsidR="003D5739" w:rsidP="00AD0339" w:rsidRDefault="003D5739" w14:paraId="52DE992D" w14:textId="62CE25BA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2.5.a. Общедоступный реестр бенефициарных владельцев</w:t>
            </w:r>
          </w:p>
        </w:tc>
      </w:tr>
      <w:tr w:rsidRPr="00CF768B" w:rsidR="003D5739" w:rsidTr="7187C895" w14:paraId="0BED44A6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15711C" w:rsidR="003D5739" w:rsidP="00AD0339" w:rsidRDefault="003D5739" w14:paraId="7544E197" w14:textId="198A4E01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2D3A68" w:rsidR="003D5739" w:rsidP="000618D0" w:rsidRDefault="003D5739" w14:paraId="51CDC1AC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Существуют ли законы, нормативные акты или политика, предусматривающие создание и ведение общедоступного реестра бенефициарных владельцев в отрасли </w:t>
            </w:r>
            <w:sdt>
              <w:sdtPr>
                <w:rPr>
                  <w:rStyle w:val="Style2"/>
                </w:rPr>
                <w:alias w:val="Выберите отрасль"/>
                <w:tag w:val="Select applicable sector"/>
                <w:id w:val="1655650249"/>
                <w:placeholder>
                  <w:docPart w:val="D6AF459E408F4EB7B28623D74BC1D534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>
                <w:rPr>
                  <w:rStyle w:val="DefaultParagraphFont"/>
                  <w:b w:val="0"/>
                  <w:color w:val="auto"/>
                  <w:szCs w:val="22"/>
                </w:rPr>
              </w:sdtEndPr>
              <w:sdtContent>
                <w:r>
                  <w:rPr>
                    <w:rStyle w:val="PlaceholderText"/>
                  </w:rPr>
                  <w:t>Выберите вариант</w:t>
                </w:r>
              </w:sdtContent>
            </w:sdt>
            <w:r>
              <w:rPr>
                <w:b/>
              </w:rPr>
              <w:t>?</w:t>
            </w:r>
          </w:p>
          <w:p w:rsidRPr="002D3A68" w:rsidR="003D5739" w:rsidP="000618D0" w:rsidRDefault="00535271" w14:paraId="5D8BBD8C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19366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19350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067EEC" w:rsidP="000618D0" w:rsidRDefault="00067EEC" w14:paraId="6B13F7C4" w14:textId="77777777">
            <w:pPr>
              <w:rPr>
                <w:b/>
                <w:bCs/>
                <w:szCs w:val="22"/>
              </w:rPr>
            </w:pPr>
          </w:p>
          <w:p w:rsidR="003D5739" w:rsidP="000618D0" w:rsidRDefault="003D5739" w14:paraId="54F38A6F" w14:textId="591CA12A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Ведется ли в стран</w:t>
            </w:r>
            <w:r w:rsidR="00832943">
              <w:rPr>
                <w:b/>
              </w:rPr>
              <w:t>е</w:t>
            </w:r>
            <w:r>
              <w:rPr>
                <w:b/>
              </w:rPr>
              <w:t xml:space="preserve"> общедоступный реестр бенефициарных владельцев?</w:t>
            </w:r>
          </w:p>
          <w:p w:rsidRPr="002D3A68" w:rsidR="00586B08" w:rsidP="00586B08" w:rsidRDefault="00535271" w14:paraId="5342A4F7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14623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6B0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200832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586B0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586B08" w:rsidP="000618D0" w:rsidRDefault="0082185D" w14:paraId="529FF06A" w14:textId="1938DB2E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Укажите ресурс (ресурсы), где можно ознакомиться с этим реестром</w:t>
            </w:r>
            <w:r>
              <w:t>:</w:t>
            </w:r>
            <w:r>
              <w:br/>
            </w:r>
            <w:r>
              <w:rPr>
                <w:shd w:val="clear" w:color="auto" w:fill="D9E2F3" w:themeFill="accent1" w:themeFillTint="33"/>
              </w:rPr>
              <w:t>веб-сайт www.</w:t>
            </w:r>
            <w:r>
              <w:rPr>
                <w:b/>
                <w:i/>
              </w:rPr>
              <w:t xml:space="preserve">  </w:t>
            </w:r>
          </w:p>
          <w:p w:rsidRPr="00AE629E" w:rsidR="00586B08" w:rsidP="000618D0" w:rsidRDefault="00586B08" w14:paraId="2C184CAF" w14:textId="77777777">
            <w:pPr>
              <w:rPr>
                <w:b/>
                <w:bCs/>
                <w:szCs w:val="22"/>
              </w:rPr>
            </w:pPr>
          </w:p>
          <w:p w:rsidRPr="00E02457" w:rsidR="003D5739" w:rsidP="000618D0" w:rsidRDefault="003D5739" w14:paraId="1E12B7B7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Содержит ли реестр сведения о бенефициарных владельцах юридических лиц, которые:</w:t>
            </w:r>
          </w:p>
          <w:p w:rsidRPr="002D3A68" w:rsidR="003D5739" w:rsidP="000618D0" w:rsidRDefault="003D5739" w14:paraId="4F1EB6D4" w14:textId="77777777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szCs w:val="22"/>
              </w:rPr>
            </w:pPr>
            <w:r>
              <w:t>Подали заявки на долю участия в лицензии или контракте на разведку:</w:t>
            </w:r>
          </w:p>
          <w:p w:rsidRPr="002D3A68" w:rsidR="003D5739" w:rsidP="000618D0" w:rsidRDefault="00535271" w14:paraId="6858CA90" w14:textId="77777777">
            <w:pPr>
              <w:ind w:left="720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8168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5189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2D3A68" w:rsidR="003D5739" w:rsidP="000618D0" w:rsidRDefault="003D5739" w14:paraId="315FF791" w14:textId="77777777">
            <w:pPr>
              <w:pStyle w:val="ListParagraph"/>
              <w:numPr>
                <w:ilvl w:val="0"/>
                <w:numId w:val="27"/>
              </w:numPr>
              <w:rPr>
                <w:szCs w:val="22"/>
              </w:rPr>
            </w:pPr>
            <w:r>
              <w:t>Владеют долей участия в лицензии или контракте на разведку:</w:t>
            </w:r>
          </w:p>
          <w:p w:rsidRPr="002D3A68" w:rsidR="003D5739" w:rsidP="000618D0" w:rsidRDefault="00535271" w14:paraId="49A935D0" w14:textId="77777777">
            <w:pPr>
              <w:ind w:left="720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112935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50750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2D3A68" w:rsidR="003D5739" w:rsidP="000618D0" w:rsidRDefault="003D5739" w14:paraId="7B8258FB" w14:textId="77777777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szCs w:val="22"/>
              </w:rPr>
            </w:pPr>
            <w:r>
              <w:t>Подали заявку на долю участия в лицензии или контракте на добычу:</w:t>
            </w:r>
          </w:p>
          <w:p w:rsidRPr="002D3A68" w:rsidR="003D5739" w:rsidP="000618D0" w:rsidRDefault="00535271" w14:paraId="529C8F04" w14:textId="77777777">
            <w:pPr>
              <w:ind w:left="720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8950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6908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2D3A68" w:rsidR="003D5739" w:rsidP="000618D0" w:rsidRDefault="003D5739" w14:paraId="5B2773C7" w14:textId="77777777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szCs w:val="22"/>
              </w:rPr>
            </w:pPr>
            <w:r>
              <w:t>Владеют долей участия в лицензии или контракте на добычу:</w:t>
            </w:r>
          </w:p>
          <w:p w:rsidRPr="002D3A68" w:rsidR="003D5739" w:rsidP="000618D0" w:rsidRDefault="00535271" w14:paraId="139185A4" w14:textId="77777777">
            <w:pPr>
              <w:ind w:left="72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926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06679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D573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5E4F4B" w:rsidP="000618D0" w:rsidRDefault="005E4F4B" w14:paraId="5DA3ABE1" w14:textId="77777777">
            <w:pPr>
              <w:rPr>
                <w:b/>
                <w:bCs/>
                <w:szCs w:val="22"/>
              </w:rPr>
            </w:pPr>
          </w:p>
          <w:p w:rsidRPr="002D3A68" w:rsidR="003D5739" w:rsidP="000618D0" w:rsidRDefault="003D5739" w14:paraId="50C0B114" w14:textId="33BC660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Содержит ли реестр следующую информацию:</w:t>
            </w:r>
          </w:p>
          <w:p w:rsidRPr="002D3A68" w:rsidR="003D5739" w:rsidP="000618D0" w:rsidRDefault="003D5739" w14:paraId="0B563791" w14:textId="77777777">
            <w:pPr>
              <w:pStyle w:val="ListParagraph"/>
              <w:numPr>
                <w:ilvl w:val="0"/>
                <w:numId w:val="27"/>
              </w:numPr>
              <w:rPr>
                <w:szCs w:val="22"/>
              </w:rPr>
            </w:pPr>
            <w:r>
              <w:t>Идентификационные данные бенефициарного владельца (владельцев)</w:t>
            </w:r>
          </w:p>
          <w:p w:rsidRPr="002D3A68" w:rsidR="003D5739" w:rsidP="000618D0" w:rsidRDefault="00535271" w14:paraId="059E6D5A" w14:textId="77777777">
            <w:pPr>
              <w:ind w:left="72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142272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1138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2D3A68" w:rsidR="003D5739" w:rsidP="000618D0" w:rsidRDefault="003D5739" w14:paraId="29D5C799" w14:textId="77777777">
            <w:pPr>
              <w:pStyle w:val="ListParagraph"/>
              <w:numPr>
                <w:ilvl w:val="0"/>
                <w:numId w:val="27"/>
              </w:numPr>
              <w:rPr>
                <w:szCs w:val="22"/>
              </w:rPr>
            </w:pPr>
            <w:r>
              <w:t>Доля владения</w:t>
            </w:r>
          </w:p>
          <w:p w:rsidRPr="002D3A68" w:rsidR="003D5739" w:rsidP="000618D0" w:rsidRDefault="00535271" w14:paraId="09571160" w14:textId="77777777">
            <w:pPr>
              <w:ind w:left="72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31885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210908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2D3A68" w:rsidR="003D5739" w:rsidP="000618D0" w:rsidRDefault="003D5739" w14:paraId="6C424CB7" w14:textId="77777777">
            <w:pPr>
              <w:pStyle w:val="ListParagraph"/>
              <w:numPr>
                <w:ilvl w:val="0"/>
                <w:numId w:val="27"/>
              </w:numPr>
              <w:rPr>
                <w:szCs w:val="22"/>
              </w:rPr>
            </w:pPr>
            <w:r>
              <w:t>Подробная информация о том, как осуществляются права контроля</w:t>
            </w:r>
          </w:p>
          <w:p w:rsidRPr="00C3564E" w:rsidR="003D5739" w:rsidP="00E02457" w:rsidRDefault="00535271" w14:paraId="6E8F5643" w14:textId="5FA54AF7">
            <w:pPr>
              <w:ind w:left="462" w:firstLine="283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19668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</w:t>
            </w:r>
            <w:sdt>
              <w:sdtPr>
                <w:rPr>
                  <w:rFonts w:ascii="MS Gothic" w:hAnsi="MS Gothic" w:eastAsia="MS Gothic"/>
                </w:rPr>
                <w:id w:val="-148915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A68" w:rsidR="003D573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</w:tc>
      </w:tr>
      <w:tr w:rsidRPr="00CF768B" w:rsidR="003E4417" w:rsidTr="7187C895" w14:paraId="28C35161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046A50" w:rsidR="003E4417" w:rsidP="003E4417" w:rsidRDefault="003E4417" w14:paraId="482A5BC8" w14:textId="26F2237D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 в случае применимости требования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978B7" w:rsidR="003E4417" w:rsidP="00E02457" w:rsidRDefault="003E4417" w14:paraId="1C0FE4A5" w14:textId="0EE2FCDD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2.5.a. Инструкции по получению доступа к существующей публично раскрываемой информации о бенефициарных владельцах</w:t>
            </w:r>
          </w:p>
        </w:tc>
      </w:tr>
      <w:tr w:rsidRPr="00CF768B" w:rsidR="003E4417" w:rsidTr="7187C895" w14:paraId="41544577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046A50" w:rsidR="003E4417" w:rsidP="003E4417" w:rsidRDefault="003E4417" w14:paraId="0C0917B7" w14:textId="4DB903C2">
            <w:pPr>
              <w:rPr>
                <w:b/>
                <w:b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DD083A" w:rsidR="003E4417" w:rsidP="003E4417" w:rsidRDefault="003E4417" w14:paraId="4DD1FAD9" w14:textId="5BBADCD4">
            <w:pPr>
              <w:pStyle w:val="paragraph"/>
              <w:shd w:val="clear" w:color="auto" w:fill="FFFFFF" w:themeFill="background1"/>
              <w:spacing w:before="120" w:beforeAutospacing="0" w:after="0" w:afterAutospacing="0"/>
              <w:textAlignment w:val="baseline"/>
              <w:rPr>
                <w:rFonts w:ascii="Franklin Gothic Book" w:hAnsi="Franklin Gothic Book" w:eastAsia="Cambria" w:cs="Arial"/>
                <w:b/>
                <w:bCs/>
                <w:sz w:val="20"/>
                <w:szCs w:val="22"/>
              </w:rPr>
            </w:pPr>
            <w:r>
              <w:rPr>
                <w:rFonts w:ascii="Franklin Gothic Book" w:hAnsi="Franklin Gothic Book"/>
                <w:b/>
                <w:sz w:val="20"/>
                <w:u w:val="single"/>
              </w:rPr>
              <w:t>Если информация о бенефициарных владельцах уже доступна в общедоступном реестре</w:t>
            </w:r>
            <w:r>
              <w:rPr>
                <w:rFonts w:ascii="Franklin Gothic Book" w:hAnsi="Franklin Gothic Book"/>
                <w:sz w:val="20"/>
              </w:rPr>
              <w:t xml:space="preserve"> (см. вопрос выше — существующая отчетность компаний перед корпоративными регуляторами, фондовыми биржами или регулирующими органами), </w:t>
            </w:r>
            <w:r>
              <w:rPr>
                <w:rFonts w:ascii="Franklin Gothic Book" w:hAnsi="Franklin Gothic Book"/>
                <w:b/>
                <w:sz w:val="20"/>
              </w:rPr>
              <w:t>то приведены ли в отчетности ИПДО указания о том, как получить к ней доступ?</w:t>
            </w:r>
          </w:p>
          <w:p w:rsidR="003E4417" w:rsidP="003E4417" w:rsidRDefault="00535271" w14:paraId="0B913AB7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20505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205002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02457" w:rsidR="003E4417" w:rsidP="003E4417" w:rsidRDefault="003E4417" w14:paraId="5D8636D3" w14:textId="77777777">
            <w:pPr>
              <w:rPr>
                <w:b/>
                <w:bCs/>
              </w:rPr>
            </w:pPr>
            <w:r>
              <w:rPr>
                <w:b/>
              </w:rPr>
              <w:t>Приведены ли название фондовой биржи и ссылка на биржевую отчетность?</w:t>
            </w:r>
          </w:p>
          <w:p w:rsidR="003E4417" w:rsidP="003E4417" w:rsidRDefault="00535271" w14:paraId="00F22D46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2296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84605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3E4417" w:rsidP="003E4417" w:rsidRDefault="003E4417" w14:paraId="65BF8A21" w14:textId="77777777">
            <w:pPr>
              <w:rPr>
                <w:b/>
                <w:bCs/>
                <w:i/>
                <w:iCs/>
              </w:rPr>
            </w:pPr>
          </w:p>
          <w:p w:rsidRPr="007627E9" w:rsidR="003E4417" w:rsidP="003E4417" w:rsidRDefault="003E4417" w14:paraId="0022FA92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Укажите ресурс (ресурсы), где можно ознакомиться с этими указаниями:</w:t>
            </w:r>
          </w:p>
          <w:p w:rsidR="003E4417" w:rsidP="003E4417" w:rsidRDefault="003E4417" w14:paraId="58F3652A" w14:textId="1275B5FE">
            <w:pPr>
              <w:rPr>
                <w:shd w:val="clear" w:color="auto" w:fill="D9E2F3" w:themeFill="accent1" w:themeFillTint="33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 www.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обладателей информации</w:t>
              </w:r>
            </w:hyperlink>
            <w:r>
              <w:rPr>
                <w:shd w:val="clear" w:color="auto" w:fill="D9E2F3" w:themeFill="accent1" w:themeFillTint="33"/>
              </w:rPr>
              <w:t xml:space="preserve"> или ссылка на национальное законодательство, где содержится определение политически значимых лиц и их обязательств по отчетности, при наличии правовой основы. </w:t>
            </w:r>
          </w:p>
          <w:p w:rsidRPr="0052264C" w:rsidR="003E4417" w:rsidP="003E4417" w:rsidRDefault="003E4417" w14:paraId="0C7CE9F5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Pr="000E7B29" w:rsidR="003E4417" w:rsidP="003E4417" w:rsidRDefault="003E4417" w14:paraId="2F281ADF" w14:textId="77777777"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3E4417" w:rsidP="003E4417" w:rsidRDefault="003E4417" w14:paraId="53DF873E" w14:textId="77777777">
            <w:pPr>
              <w:ind w:left="720"/>
              <w:rPr>
                <w:b/>
                <w:bCs/>
                <w:szCs w:val="22"/>
              </w:rPr>
            </w:pPr>
          </w:p>
        </w:tc>
      </w:tr>
      <w:tr w:rsidRPr="00CF768B" w:rsidR="003E4417" w:rsidTr="7187C895" w14:paraId="35F0656C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="003E4417" w:rsidP="003E4417" w:rsidRDefault="003E4417" w14:paraId="115716B5" w14:textId="1E1F56C3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978B7" w:rsidR="003E4417" w:rsidP="00E02457" w:rsidRDefault="003E4417" w14:paraId="550EDAE5" w14:textId="2B46A146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2.5.a. Включение информации о бенефициарных владельцах в существующую отчетность компании</w:t>
            </w:r>
          </w:p>
        </w:tc>
      </w:tr>
      <w:tr w:rsidRPr="00CF768B" w:rsidR="003E4417" w:rsidTr="7187C895" w14:paraId="55BD142A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3E4417" w:rsidP="003E4417" w:rsidRDefault="003E4417" w14:paraId="06F7F4AF" w14:textId="4FA5C954">
            <w:pPr>
              <w:rPr>
                <w:b/>
                <w:b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2D3A68" w:rsidR="003E4417" w:rsidP="003E4417" w:rsidRDefault="003E4417" w14:paraId="2EFF710C" w14:textId="77777777">
            <w:pPr>
              <w:rPr>
                <w:b/>
                <w:bCs/>
              </w:rPr>
            </w:pPr>
            <w:r>
              <w:rPr>
                <w:b/>
              </w:rPr>
              <w:t>Включается ли информация о бенефициарных владельцах в существующую отчетность компаний, подаваемую корпоративным регуляторам, фондовым биржам или регулирующим органам?</w:t>
            </w:r>
          </w:p>
          <w:p w:rsidR="003E4417" w:rsidP="003E4417" w:rsidRDefault="00535271" w14:paraId="18A0A38B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82740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1841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3E4417" w:rsidP="003E4417" w:rsidRDefault="003E4417" w14:paraId="65AEB83A" w14:textId="3B7282B2">
            <w:pPr>
              <w:rPr>
                <w:shd w:val="clear" w:color="auto" w:fill="D9E2F3" w:themeFill="accent1" w:themeFillTint="33"/>
              </w:rPr>
            </w:pPr>
            <w:r>
              <w:t>Если выбран ответ «</w:t>
            </w:r>
            <w:r>
              <w:rPr>
                <w:u w:val="single"/>
              </w:rPr>
              <w:t>Нет</w:t>
            </w:r>
            <w:r>
              <w:t>», есть ли планы по включению информации о бенефициарных владельцах в такую отчетность?</w:t>
            </w:r>
          </w:p>
          <w:p w:rsidR="003E4417" w:rsidP="003E4417" w:rsidRDefault="00535271" w14:paraId="7ADE73C4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28924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7017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3E4417" w:rsidP="003E4417" w:rsidRDefault="003E4417" w14:paraId="449304F5" w14:textId="3A838A28">
            <w:pPr>
              <w:rPr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Если выбран ответ «Да», предоставьте пояснения:</w:t>
            </w:r>
          </w:p>
          <w:p w:rsidRPr="00AE629E" w:rsidR="007E1190" w:rsidP="003E4417" w:rsidRDefault="007E1190" w14:paraId="7172A1FB" w14:textId="430C1938">
            <w:pPr>
              <w:rPr>
                <w:b/>
                <w:bCs/>
                <w:szCs w:val="22"/>
              </w:rPr>
            </w:pPr>
          </w:p>
        </w:tc>
      </w:tr>
      <w:tr w:rsidRPr="00CF768B" w:rsidR="003E4417" w:rsidTr="7187C895" w14:paraId="247F33DA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B66A68" w:rsidR="003E4417" w:rsidP="003E4417" w:rsidRDefault="003E4417" w14:paraId="73DFFC82" w14:textId="6357FC8B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EE56B7" w:rsidR="003E4417" w:rsidP="003E4417" w:rsidRDefault="003E4417" w14:paraId="72E70A33" w14:textId="7DDF347E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2.5.f.ii. Пороговое значение 10%</w:t>
            </w:r>
          </w:p>
        </w:tc>
      </w:tr>
      <w:tr w:rsidRPr="00CF768B" w:rsidR="003E4417" w:rsidTr="7187C895" w14:paraId="6F32BF12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B66A68" w:rsidR="003E4417" w:rsidP="003E4417" w:rsidRDefault="003E4417" w14:paraId="3B342C0C" w14:textId="32716D56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Применимость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3E4417" w:rsidP="003E4417" w:rsidRDefault="003E4417" w14:paraId="1B4459FF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Согласовано ли в стране пороговое значение доли владения в размере не выше 10%?</w:t>
            </w:r>
          </w:p>
          <w:p w:rsidR="003E4417" w:rsidP="003E4417" w:rsidRDefault="00535271" w14:paraId="283D5764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20475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48496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E56B7" w:rsidR="003E4417" w:rsidP="003E4417" w:rsidRDefault="003E4417" w14:paraId="5B8A9995" w14:textId="3AE399F5">
            <w:pPr>
              <w:rPr>
                <w:b/>
                <w:bCs/>
                <w:szCs w:val="22"/>
              </w:rPr>
            </w:pPr>
            <w:r>
              <w:rPr>
                <w:i/>
                <w:shd w:val="clear" w:color="auto" w:fill="D9E2F3" w:themeFill="accent1" w:themeFillTint="33"/>
              </w:rPr>
              <w:t xml:space="preserve">Укажите согласованное пороговое значение и его обоснование: также можно привести ссылку на документацию, например на протокол заседания МГЗС. </w:t>
            </w:r>
          </w:p>
        </w:tc>
      </w:tr>
      <w:tr w:rsidRPr="00CF768B" w:rsidR="003E4417" w:rsidTr="7187C895" w14:paraId="0292ACFE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="003E4417" w:rsidP="003E4417" w:rsidRDefault="003E4417" w14:paraId="14F59016" w14:textId="489611E9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="003E4417" w:rsidP="003E4417" w:rsidRDefault="003E4417" w14:paraId="2BA5614E" w14:textId="5B3AD3B4">
            <w:pPr>
              <w:rPr>
                <w:b/>
                <w:bCs/>
              </w:rPr>
            </w:pPr>
            <w:r>
              <w:rPr>
                <w:b/>
              </w:rPr>
              <w:t>2.5.d. Дополнительная информация о бенефициарных владельцах</w:t>
            </w:r>
          </w:p>
        </w:tc>
      </w:tr>
      <w:tr w:rsidRPr="00CF768B" w:rsidR="003E4417" w:rsidTr="7187C895" w14:paraId="06CAD55B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3E4417" w:rsidP="003E4417" w:rsidRDefault="003E4417" w14:paraId="140DDF95" w14:textId="726962E1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3E4417" w:rsidP="003E4417" w:rsidRDefault="003E4417" w14:paraId="77FAB277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Входит ли в информацию о бенефициарном владельце:</w:t>
            </w:r>
          </w:p>
          <w:p w:rsidRPr="00977FA2" w:rsidR="003E4417" w:rsidP="003E4417" w:rsidRDefault="003E4417" w14:paraId="679D83ED" w14:textId="77777777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szCs w:val="22"/>
              </w:rPr>
            </w:pPr>
            <w:r>
              <w:t>Номер удостоверения личности</w:t>
            </w:r>
          </w:p>
          <w:p w:rsidRPr="004827AE" w:rsidR="003E4417" w:rsidP="003E4417" w:rsidRDefault="00535271" w14:paraId="20DB0F50" w14:textId="77777777">
            <w:pPr>
              <w:pStyle w:val="ListParagraph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2717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E441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51842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E441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3E4417" w:rsidP="003E4417" w:rsidRDefault="003E4417" w14:paraId="0EE73F57" w14:textId="77777777">
            <w:pPr>
              <w:pStyle w:val="ListParagraph"/>
              <w:numPr>
                <w:ilvl w:val="0"/>
                <w:numId w:val="27"/>
              </w:numPr>
              <w:rPr>
                <w:szCs w:val="22"/>
              </w:rPr>
            </w:pPr>
            <w:r>
              <w:t>Дата рождения</w:t>
            </w:r>
          </w:p>
          <w:p w:rsidRPr="004827AE" w:rsidR="003E4417" w:rsidP="003E4417" w:rsidRDefault="00535271" w14:paraId="5875A6D3" w14:textId="77777777">
            <w:pPr>
              <w:pStyle w:val="ListParagraph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83822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E441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28458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E441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977FA2" w:rsidR="003E4417" w:rsidP="003E4417" w:rsidRDefault="003E4417" w14:paraId="348DCBAA" w14:textId="77777777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szCs w:val="22"/>
              </w:rPr>
            </w:pPr>
            <w:r>
              <w:t>Адрес проживания или места работы</w:t>
            </w:r>
          </w:p>
          <w:p w:rsidRPr="00977FA2" w:rsidR="003E4417" w:rsidP="003E4417" w:rsidRDefault="00535271" w14:paraId="3ECAF886" w14:textId="77777777">
            <w:pPr>
              <w:pStyle w:val="ListParagraph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32642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E441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2223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E441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977FA2" w:rsidR="003E4417" w:rsidP="003E4417" w:rsidRDefault="003E4417" w14:paraId="0BACF643" w14:textId="77777777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szCs w:val="22"/>
              </w:rPr>
            </w:pPr>
            <w:r>
              <w:t>Контактные данные</w:t>
            </w:r>
          </w:p>
          <w:p w:rsidR="003E4417" w:rsidP="00E02457" w:rsidRDefault="00535271" w14:paraId="73470655" w14:textId="12CD3CA7">
            <w:pPr>
              <w:ind w:left="745"/>
              <w:rPr>
                <w:b/>
                <w:bCs/>
              </w:rPr>
            </w:pPr>
            <w:sdt>
              <w:sdtPr>
                <w:rPr>
                  <w:rFonts w:ascii="MS Gothic" w:hAnsi="MS Gothic" w:eastAsia="MS Gothic"/>
                </w:rPr>
                <w:id w:val="-19056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E441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45436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3E4417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</w:tc>
      </w:tr>
      <w:tr w:rsidRPr="00CF768B" w:rsidR="003E4417" w:rsidTr="7187C895" w14:paraId="5DB58933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B66A68" w:rsidR="003E4417" w:rsidP="003E4417" w:rsidRDefault="003E4417" w14:paraId="39B56209" w14:textId="52424954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EE56B7" w:rsidR="003E4417" w:rsidP="003E4417" w:rsidRDefault="003E4417" w14:paraId="7E7EB368" w14:textId="3A43EF10">
            <w:pPr>
              <w:rPr>
                <w:b/>
                <w:bCs/>
                <w:szCs w:val="22"/>
              </w:rPr>
            </w:pPr>
            <w:r>
              <w:rPr>
                <w:b/>
              </w:rPr>
              <w:t>2.5.g. Структура владения</w:t>
            </w:r>
          </w:p>
        </w:tc>
      </w:tr>
      <w:tr w:rsidRPr="00CF768B" w:rsidR="003E4417" w:rsidTr="7187C895" w14:paraId="0A3B3260" w14:textId="77777777"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B66A68" w:rsidR="003E4417" w:rsidP="003E4417" w:rsidRDefault="003E4417" w14:paraId="48A5E0E2" w14:textId="6A12CB01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3E4417" w:rsidP="003E4417" w:rsidRDefault="003E4417" w14:paraId="2D030851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Раскрывают ли компании свою структуру владения?</w:t>
            </w:r>
          </w:p>
          <w:p w:rsidR="003E4417" w:rsidP="003E4417" w:rsidRDefault="00535271" w14:paraId="6862C831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3925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1556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02457" w:rsidR="003E4417" w:rsidP="003E4417" w:rsidRDefault="003E4417" w14:paraId="30A6E58E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Включена ли в эту информацию полная цепочка юридических лиц, которая ведет к бенефициарному владельцу?</w:t>
            </w:r>
          </w:p>
          <w:p w:rsidR="003E4417" w:rsidP="003E4417" w:rsidRDefault="00535271" w14:paraId="0DC145B1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11162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203460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3E44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AE629E" w:rsidR="0067220C" w:rsidP="003E4417" w:rsidRDefault="0067220C" w14:paraId="6B404C1E" w14:textId="77777777">
            <w:pPr>
              <w:rPr>
                <w:b/>
                <w:bCs/>
                <w:szCs w:val="22"/>
              </w:rPr>
            </w:pPr>
          </w:p>
          <w:p w:rsidR="0067220C" w:rsidP="003E4417" w:rsidRDefault="0067220C" w14:paraId="595EFCE6" w14:textId="0417CA0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Где можно ознакомиться со структурой владения компаний:</w:t>
            </w:r>
          </w:p>
          <w:p w:rsidRPr="00FE14C2" w:rsidR="0067220C" w:rsidP="0067220C" w:rsidRDefault="0067220C" w14:paraId="675A865D" w14:textId="7667821B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корпоративная отчетность, реестр бенефициарных владельцев, как правило,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FE14C2" w:rsidR="0067220C" w:rsidP="0067220C" w:rsidRDefault="0067220C" w14:paraId="16E18CAF" w14:textId="77777777">
            <w:pPr>
              <w:pStyle w:val="ListParagraph"/>
              <w:shd w:val="clear" w:color="auto" w:fill="FFFFFF" w:themeFill="background1"/>
              <w:ind w:left="33"/>
              <w:rPr>
                <w:szCs w:val="22"/>
              </w:rPr>
            </w:pPr>
            <w:r>
              <w:t>И/ИЛИ</w:t>
            </w:r>
          </w:p>
          <w:p w:rsidR="0067220C" w:rsidP="0067220C" w:rsidRDefault="0067220C" w14:paraId="65DEC274" w14:textId="77777777">
            <w:pPr>
              <w:rPr>
                <w:color w:val="808080" w:themeColor="background1" w:themeShade="8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AE629E" w:rsidR="003E4417" w:rsidP="003E4417" w:rsidRDefault="003E4417" w14:paraId="1EB11339" w14:textId="639A9E9F">
            <w:pPr>
              <w:rPr>
                <w:b/>
                <w:bCs/>
                <w:szCs w:val="22"/>
              </w:rPr>
            </w:pPr>
          </w:p>
        </w:tc>
      </w:tr>
      <w:tr w:rsidRPr="00CF768B" w:rsidR="003E4417" w:rsidTr="7187C895" w14:paraId="0589D3E0" w14:textId="77777777"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tcMar/>
          </w:tcPr>
          <w:p w:rsidRPr="00AE629E" w:rsidR="003E4417" w:rsidP="003E4417" w:rsidRDefault="003E4417" w14:paraId="72A3BAC9" w14:textId="072E56AE">
            <w:pPr>
              <w:rPr>
                <w:i/>
                <w:iCs/>
                <w:szCs w:val="22"/>
              </w:rPr>
            </w:pP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tcMar/>
          </w:tcPr>
          <w:p w:rsidRPr="00AE629E" w:rsidR="003E4417" w:rsidP="003E4417" w:rsidRDefault="003E4417" w14:paraId="0E4198A6" w14:textId="61873904">
            <w:pPr>
              <w:rPr>
                <w:b/>
                <w:bCs/>
                <w:szCs w:val="22"/>
              </w:rPr>
            </w:pPr>
          </w:p>
        </w:tc>
      </w:tr>
    </w:tbl>
    <w:p w:rsidRPr="002B0081" w:rsidR="00177088" w:rsidP="00177088" w:rsidRDefault="00177088" w14:paraId="673847C2" w14:textId="1D7A91D2">
      <w:r>
        <w:rPr>
          <w:b/>
        </w:rPr>
        <w:t xml:space="preserve">Дополнительные комментарии и замечания в отношении этого требования, в том числе о возможных пробелах в информации, препятствиях для раскрытия информации и о том, как заинтересованные стороны (МГЗС, правительство, компании) устраняют эти проблемы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C245FB" w:rsidR="00177088" w:rsidTr="00DD4A4D" w14:paraId="4391A91D" w14:textId="77777777">
        <w:tc>
          <w:tcPr>
            <w:tcW w:w="9062" w:type="dxa"/>
          </w:tcPr>
          <w:p w:rsidRPr="00C245FB" w:rsidR="00177088" w:rsidP="00DD4A4D" w:rsidRDefault="00177088" w14:paraId="7525BB5C" w14:textId="77777777">
            <w:pPr>
              <w:rPr>
                <w:i/>
                <w:iCs/>
                <w:szCs w:val="22"/>
              </w:rPr>
            </w:pPr>
            <w:r>
              <w:rPr>
                <w:i/>
                <w:shd w:val="clear" w:color="auto" w:fill="D9E2F3" w:themeFill="accent1" w:themeFillTint="33"/>
              </w:rPr>
              <w:t>Добавьте комментарии</w:t>
            </w:r>
            <w:r>
              <w:rPr>
                <w:i/>
              </w:rPr>
              <w:t xml:space="preserve">: </w:t>
            </w:r>
          </w:p>
        </w:tc>
      </w:tr>
    </w:tbl>
    <w:p w:rsidR="00177088" w:rsidP="00177088" w:rsidRDefault="00177088" w14:paraId="46119E91" w14:textId="77777777">
      <w:pPr>
        <w:rPr>
          <w:lang w:val="en-GB"/>
        </w:rPr>
      </w:pPr>
    </w:p>
    <w:p w:rsidR="004C47EC" w:rsidP="004C47EC" w:rsidRDefault="004C47EC" w14:paraId="4AE246D7" w14:textId="77777777">
      <w:pPr>
        <w:pStyle w:val="Heading3"/>
      </w:pPr>
      <w:bookmarkStart w:name="_Underlying_objective_4" w:id="118"/>
      <w:bookmarkStart w:name="_Toc174005537" w:id="119"/>
      <w:bookmarkStart w:name="_Toc178938647" w:id="120"/>
      <w:bookmarkStart w:name="_Toc194323842" w:id="121"/>
      <w:bookmarkEnd w:id="118"/>
      <w:r>
        <w:t>Основополагающая цель</w:t>
      </w:r>
      <w:bookmarkEnd w:id="119"/>
      <w:bookmarkEnd w:id="120"/>
      <w:bookmarkEnd w:id="121"/>
      <w:r>
        <w:t xml:space="preserve"> </w:t>
      </w:r>
    </w:p>
    <w:p w:rsidR="002732C6" w:rsidP="004C47EC" w:rsidRDefault="002732C6" w14:paraId="736381F2" w14:textId="77777777">
      <w:r>
        <w:t>Цель этого требования — предоставить общественности возможность узнать, какие лица являются конечными владельцами и осуществляют контроль над компаниями, работающими в добывающем секторе страны, в частности над компаниями, которые были определены многосторонней группой заинтересованных сторон как пребывающие в группе с высоким уровнем риска, чтобы способствовать противодействию ненадлежащей и коррумпированной практике управления природными ресурсами, а также упрощать контроль собственности публичных должностных лиц.</w:t>
      </w:r>
    </w:p>
    <w:p w:rsidRPr="00313006" w:rsidR="00A16994" w:rsidP="004C47EC" w:rsidRDefault="00313006" w14:paraId="3EDD9A81" w14:textId="4221B0A1">
      <w:pPr>
        <w:rPr>
          <w:b/>
          <w:bCs/>
        </w:rPr>
      </w:pPr>
      <w:r>
        <w:rPr>
          <w:b/>
        </w:rPr>
        <w:t>Сбор информации</w:t>
      </w:r>
    </w:p>
    <w:p w:rsidRPr="00A31E00" w:rsidR="00A31E00" w:rsidP="00582451" w:rsidRDefault="003449F2" w14:paraId="40F7B1FF" w14:textId="0D970A88">
      <w:pPr>
        <w:pStyle w:val="ListParagraph"/>
        <w:numPr>
          <w:ilvl w:val="0"/>
          <w:numId w:val="25"/>
        </w:numPr>
      </w:pPr>
      <w:r>
        <w:t>Сталкивалась ли МГЗС с какими-либо особыми препятствиями или нежеланием раскрывать информацию о бенефициарных владельцах? Если выбран ответ «Да», то какая стратегия была принята для их преодоления?</w:t>
      </w:r>
    </w:p>
    <w:p w:rsidR="00A31E00" w:rsidP="00A31E00" w:rsidRDefault="00535271" w14:paraId="5690BF6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sdt>
        <w:sdtPr>
          <w:rPr>
            <w:rFonts w:ascii="MS Gothic" w:hAnsi="MS Gothic" w:eastAsia="MS Gothic"/>
          </w:rPr>
          <w:id w:val="-59493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A31E00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-4608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A31E00">
            <w:rPr>
              <w:rFonts w:hint="eastAsia" w:ascii="MS Gothic" w:hAnsi="MS Gothic" w:eastAsia="MS Gothic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Pr="00534CB8" w:rsidR="00A31E00" w:rsidP="00534CB8" w:rsidRDefault="00A31E00" w14:paraId="362CC31B" w14:textId="7373CA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/>
          <w:iCs/>
          <w:shd w:val="clear" w:color="auto" w:fill="D9E2F3" w:themeFill="accent1" w:themeFillTint="33"/>
        </w:rPr>
      </w:pPr>
      <w:r>
        <w:rPr>
          <w:i/>
          <w:shd w:val="clear" w:color="auto" w:fill="D9E2F3" w:themeFill="accent1" w:themeFillTint="33"/>
        </w:rPr>
        <w:t>Если выбран ответ «Да», предоставьте пояснения:</w:t>
      </w:r>
    </w:p>
    <w:p w:rsidRPr="00B522A1" w:rsidR="00B522A1" w:rsidP="00582451" w:rsidRDefault="00997592" w14:paraId="515DAC00" w14:textId="0168C01D">
      <w:pPr>
        <w:pStyle w:val="ListParagraph"/>
        <w:numPr>
          <w:ilvl w:val="0"/>
          <w:numId w:val="25"/>
        </w:numPr>
      </w:pPr>
      <w:r>
        <w:t>Уделяет ли МГЗС приоритетное внимание информационно-разъяснительной работе, например, с компаниями, которые являются держателями лицензий или подали заявки на получение лицензий на добычу видов сырья, которые являются особо ценными или сопряжены с высоким уровнем коррупции.</w:t>
      </w:r>
    </w:p>
    <w:p w:rsidR="00B522A1" w:rsidP="00CA3789" w:rsidRDefault="00535271" w14:paraId="270EB4C0" w14:textId="2FA5657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sdt>
        <w:sdtPr>
          <w:rPr>
            <w:rFonts w:ascii="MS Gothic" w:hAnsi="MS Gothic" w:eastAsia="MS Gothic"/>
          </w:rPr>
          <w:id w:val="-19392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B522A1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-174324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B522A1">
            <w:rPr>
              <w:rFonts w:hint="eastAsia" w:ascii="MS Gothic" w:hAnsi="MS Gothic" w:eastAsia="MS Gothic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Pr="00CA3789" w:rsidR="00CA3789" w:rsidP="00CA3789" w:rsidRDefault="00CA3789" w14:paraId="50F428FA" w14:textId="3BFC226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/>
          <w:iCs/>
        </w:rPr>
      </w:pPr>
      <w:r>
        <w:rPr>
          <w:i/>
          <w:shd w:val="clear" w:color="auto" w:fill="D9E2F3" w:themeFill="accent1" w:themeFillTint="33"/>
        </w:rPr>
        <w:t>Если выбран ответ «Да», предоставьте пояснения и укажите источники.</w:t>
      </w:r>
    </w:p>
    <w:p w:rsidRPr="00CA3789" w:rsidR="00CA3789" w:rsidP="00CA3789" w:rsidRDefault="00CA3789" w14:paraId="24E9F86D" w14:textId="13CD35BF">
      <w:pPr>
        <w:rPr>
          <w:b/>
          <w:bCs/>
        </w:rPr>
      </w:pPr>
      <w:r>
        <w:rPr>
          <w:b/>
        </w:rPr>
        <w:t>Использование информации</w:t>
      </w:r>
    </w:p>
    <w:p w:rsidRPr="00335CD2" w:rsidR="00D20990" w:rsidP="00582451" w:rsidRDefault="00D20990" w14:paraId="316569A8" w14:textId="56FD1D20">
      <w:pPr>
        <w:pStyle w:val="ListParagraph"/>
        <w:numPr>
          <w:ilvl w:val="0"/>
          <w:numId w:val="25"/>
        </w:numPr>
      </w:pPr>
      <w:r>
        <w:t>Считают ли члены МГЗС, что к информации о юридических и бенефициарных владельцах обеспечен удобный доступ, что позволяет общественности знать, кто в конечном итоге владеет компаниями, ведущими деятельность в добывающих отраслях страны, и контролирует их?</w:t>
      </w:r>
    </w:p>
    <w:p w:rsidR="00335CD2" w:rsidP="00335CD2" w:rsidRDefault="00535271" w14:paraId="60134A1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sdt>
        <w:sdtPr>
          <w:rPr>
            <w:rFonts w:ascii="MS Gothic" w:hAnsi="MS Gothic" w:eastAsia="MS Gothic"/>
          </w:rPr>
          <w:id w:val="-170246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CD2" w:rsidR="00335CD2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111101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CD2" w:rsidR="00335CD2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Pr="00335CD2" w:rsidR="00335CD2" w:rsidP="00335CD2" w:rsidRDefault="00A961E1" w14:paraId="5A3E4A19" w14:textId="184753B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r>
        <w:rPr>
          <w:i/>
          <w:shd w:val="clear" w:color="auto" w:fill="D9E2F3" w:themeFill="accent1" w:themeFillTint="33"/>
        </w:rPr>
        <w:t>Предоставьте пояснения:</w:t>
      </w:r>
    </w:p>
    <w:p w:rsidRPr="00553EED" w:rsidR="004C47EC" w:rsidP="00582451" w:rsidRDefault="004C47EC" w14:paraId="7708A732" w14:textId="58793AAD">
      <w:pPr>
        <w:pStyle w:val="ListParagraph"/>
        <w:numPr>
          <w:ilvl w:val="0"/>
          <w:numId w:val="25"/>
        </w:numPr>
      </w:pPr>
      <w:r>
        <w:t xml:space="preserve">Доступна ли какая-либо информация, изложенная выше, в открытом формате (например, в виде электронной таблицы Excel или в формате, совместимом </w:t>
      </w:r>
      <w:r w:rsidR="00832943">
        <w:t>со стандартом</w:t>
      </w:r>
      <w:r>
        <w:t xml:space="preserve"> BODS), чтобы ее было удобно использовать?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47EC" w:rsidTr="00DD4A4D" w14:paraId="190E7132" w14:textId="77777777">
        <w:tc>
          <w:tcPr>
            <w:tcW w:w="9062" w:type="dxa"/>
          </w:tcPr>
          <w:p w:rsidR="004C47EC" w:rsidP="00DD4A4D" w:rsidRDefault="00535271" w14:paraId="220322DA" w14:textId="77777777">
            <w:sdt>
              <w:sdtPr>
                <w:rPr>
                  <w:rFonts w:ascii="MS Gothic" w:hAnsi="MS Gothic" w:eastAsia="MS Gothic"/>
                </w:rPr>
                <w:id w:val="-102780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C47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74171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C47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17452F" w:rsidR="004C47EC" w:rsidP="00DD4A4D" w:rsidRDefault="004C47EC" w14:paraId="6D5CB812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доступные наборы данных, в том числе укажите их формат:</w:t>
            </w:r>
            <w:r>
              <w:rPr>
                <w:i/>
              </w:rPr>
              <w:t xml:space="preserve"> </w:t>
            </w:r>
          </w:p>
        </w:tc>
      </w:tr>
    </w:tbl>
    <w:p w:rsidRPr="00553EED" w:rsidR="004C47EC" w:rsidP="00582451" w:rsidRDefault="004C47EC" w14:paraId="5A1938F2" w14:textId="6019837E">
      <w:pPr>
        <w:pStyle w:val="ListParagraph"/>
        <w:numPr>
          <w:ilvl w:val="0"/>
          <w:numId w:val="25"/>
        </w:numPr>
        <w:rPr/>
      </w:pPr>
      <w:r w:rsidR="004C47EC">
        <w:rPr/>
        <w:t xml:space="preserve">Провела ли МГЗС </w:t>
      </w:r>
      <w:r w:rsidR="004C47EC">
        <w:rPr/>
        <w:t xml:space="preserve">какой-либо </w:t>
      </w:r>
      <w:r w:rsidR="7F54EFBB">
        <w:rPr/>
        <w:t xml:space="preserve">анализ </w:t>
      </w:r>
      <w:r w:rsidR="7F54EFBB">
        <w:rPr/>
        <w:t xml:space="preserve">с использованием </w:t>
      </w:r>
      <w:r w:rsidR="004C47EC">
        <w:rPr/>
        <w:t>информации, относящейся к этому требованию?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47EC" w:rsidTr="00DD4A4D" w14:paraId="281FC565" w14:textId="77777777">
        <w:tc>
          <w:tcPr>
            <w:tcW w:w="9062" w:type="dxa"/>
          </w:tcPr>
          <w:p w:rsidR="004C47EC" w:rsidP="00DD4A4D" w:rsidRDefault="00535271" w14:paraId="14AA7515" w14:textId="77777777">
            <w:sdt>
              <w:sdtPr>
                <w:rPr>
                  <w:rFonts w:ascii="MS Gothic" w:hAnsi="MS Gothic" w:eastAsia="MS Gothic"/>
                </w:rPr>
                <w:id w:val="159228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C47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97506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C47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Pr="00E47078" w:rsidR="004C47EC" w:rsidP="00DD4A4D" w:rsidRDefault="004C47EC" w14:paraId="6A5A5FF2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анализа.</w:t>
            </w:r>
            <w:r>
              <w:rPr>
                <w:i/>
              </w:rPr>
              <w:t xml:space="preserve"> </w:t>
            </w:r>
          </w:p>
        </w:tc>
      </w:tr>
    </w:tbl>
    <w:p w:rsidRPr="00553EED" w:rsidR="004C47EC" w:rsidP="00582451" w:rsidRDefault="004C47EC" w14:paraId="65E47E8B" w14:textId="77777777">
      <w:pPr>
        <w:pStyle w:val="ListParagraph"/>
        <w:numPr>
          <w:ilvl w:val="0"/>
          <w:numId w:val="25"/>
        </w:numPr>
      </w:pPr>
      <w:r>
        <w:t>Известно ли МГЗС о том, что заинтересованные стороны используют эту информацию?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47EC" w:rsidTr="00DD4A4D" w14:paraId="55AF96B4" w14:textId="77777777">
        <w:tc>
          <w:tcPr>
            <w:tcW w:w="9062" w:type="dxa"/>
          </w:tcPr>
          <w:p w:rsidR="004C47EC" w:rsidP="00DD4A4D" w:rsidRDefault="00535271" w14:paraId="09D785F2" w14:textId="77777777">
            <w:sdt>
              <w:sdtPr>
                <w:rPr>
                  <w:rFonts w:ascii="MS Gothic" w:hAnsi="MS Gothic" w:eastAsia="MS Gothic"/>
                </w:rPr>
                <w:id w:val="161747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C47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Да</w:t>
            </w:r>
            <w:r w:rsidR="00C779DD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62388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29E" w:rsidR="004C47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79DD">
              <w:rPr>
                <w:rFonts w:ascii="MS Gothic" w:hAnsi="MS Gothic"/>
              </w:rPr>
              <w:t xml:space="preserve"> </w:t>
            </w:r>
            <w:r w:rsidR="00C779DD">
              <w:rPr>
                <w:shd w:val="clear" w:color="auto" w:fill="D9E2F3" w:themeFill="accent1" w:themeFillTint="33"/>
              </w:rPr>
              <w:t>Нет</w:t>
            </w:r>
          </w:p>
          <w:p w:rsidR="004C47EC" w:rsidP="00DD4A4D" w:rsidRDefault="004C47EC" w14:paraId="2C3A5A86" w14:textId="77777777">
            <w:r>
              <w:rPr>
                <w:i/>
                <w:shd w:val="clear" w:color="auto" w:fill="D9E2F3" w:themeFill="accent1" w:themeFillTint="33"/>
              </w:rPr>
              <w:t>Если применимо, то укажите ресурсы, где можно ознакомиться с результатами проведенного анализа.</w:t>
            </w:r>
            <w:r>
              <w:rPr>
                <w:i/>
              </w:rPr>
              <w:t xml:space="preserve">  </w:t>
            </w:r>
          </w:p>
        </w:tc>
      </w:tr>
    </w:tbl>
    <w:p w:rsidR="004C47EC" w:rsidP="00582451" w:rsidRDefault="007A2DA7" w14:paraId="4C3550EE" w14:textId="60FC09BC">
      <w:pPr>
        <w:pStyle w:val="ListParagraph"/>
        <w:numPr>
          <w:ilvl w:val="0"/>
          <w:numId w:val="25"/>
        </w:numPr>
      </w:pPr>
      <w:r>
        <w:t>Проводила ли МГЗС какие-либо учебные мероприятия, направленные на развитие потенциала заинтересованных сторон в области использования информации о бенефициарных владельцах?</w:t>
      </w:r>
    </w:p>
    <w:p w:rsidRPr="002D68DE" w:rsidR="002D68DE" w:rsidP="002D68DE" w:rsidRDefault="00535271" w14:paraId="38C52E94" w14:textId="33EC65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sdt>
        <w:sdtPr>
          <w:rPr>
            <w:rFonts w:ascii="MS Gothic" w:hAnsi="MS Gothic" w:eastAsia="MS Gothic"/>
          </w:rPr>
          <w:id w:val="-41340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2D68DE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101133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2D68DE">
            <w:rPr>
              <w:rFonts w:hint="eastAsia" w:ascii="MS Gothic" w:hAnsi="MS Gothic" w:eastAsia="MS Gothic"/>
            </w:rPr>
            <w:t>☐</w:t>
          </w:r>
        </w:sdtContent>
      </w:sdt>
      <w:r w:rsidR="00C779DD">
        <w:rPr>
          <w:rFonts w:ascii="MS Gothic" w:hAnsi="MS Gothic"/>
        </w:rPr>
        <w:t xml:space="preserve"> </w:t>
      </w:r>
      <w:r w:rsidR="00C779DD">
        <w:rPr>
          <w:shd w:val="clear" w:color="auto" w:fill="D9E2F3" w:themeFill="accent1" w:themeFillTint="33"/>
        </w:rPr>
        <w:t>Нет</w:t>
      </w:r>
    </w:p>
    <w:p w:rsidR="002D68DE" w:rsidP="002D68DE" w:rsidRDefault="002D68DE" w14:paraId="02594D61" w14:textId="326F8F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/>
          <w:iCs/>
        </w:rPr>
      </w:pPr>
      <w:r>
        <w:rPr>
          <w:i/>
          <w:shd w:val="clear" w:color="auto" w:fill="D9E2F3" w:themeFill="accent1" w:themeFillTint="33"/>
        </w:rPr>
        <w:t>Если выбран ответ «</w:t>
      </w:r>
      <w:r>
        <w:rPr>
          <w:i/>
          <w:u w:val="single"/>
          <w:shd w:val="clear" w:color="auto" w:fill="D9E2F3" w:themeFill="accent1" w:themeFillTint="33"/>
        </w:rPr>
        <w:t>Да</w:t>
      </w:r>
      <w:r>
        <w:rPr>
          <w:i/>
          <w:shd w:val="clear" w:color="auto" w:fill="D9E2F3" w:themeFill="accent1" w:themeFillTint="33"/>
        </w:rPr>
        <w:t>», то укажите ресурс, где можно ознакомиться с соответствующей информацией.</w:t>
      </w:r>
      <w:r>
        <w:rPr>
          <w:i/>
        </w:rPr>
        <w:t xml:space="preserve">  </w:t>
      </w:r>
    </w:p>
    <w:p w:rsidRPr="0076152E" w:rsidR="0076152E" w:rsidP="00582451" w:rsidRDefault="00745AAD" w14:paraId="62BD90D2" w14:textId="21116BC4">
      <w:pPr>
        <w:pStyle w:val="ListParagraph"/>
        <w:numPr>
          <w:ilvl w:val="0"/>
          <w:numId w:val="25"/>
        </w:numPr>
      </w:pPr>
      <w:r>
        <w:t>Стали ли усилия, предпринятые в добывающем секторе, поводом для дискуссий на тему возможностей обеспечения прозрачности бенефициарного владения в других секторах экономики?</w:t>
      </w:r>
    </w:p>
    <w:p w:rsidR="0076152E" w:rsidP="0076152E" w:rsidRDefault="00535271" w14:paraId="2786D6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sdt>
        <w:sdtPr>
          <w:rPr>
            <w:rFonts w:ascii="MS Gothic" w:hAnsi="MS Gothic" w:eastAsia="MS Gothic"/>
          </w:rPr>
          <w:id w:val="-156138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6152E">
            <w:rPr>
              <w:rFonts w:hint="eastAsia" w:ascii="MS Gothic" w:hAnsi="MS Gothic" w:eastAsia="MS Gothic"/>
            </w:rPr>
            <w:t>☐</w:t>
          </w:r>
        </w:sdtContent>
      </w:sdt>
      <w:r w:rsidR="00C779DD">
        <w:t xml:space="preserve"> </w:t>
      </w:r>
      <w:r w:rsidR="00C779DD">
        <w:rPr>
          <w:shd w:val="clear" w:color="auto" w:fill="D9E2F3" w:themeFill="accent1" w:themeFillTint="33"/>
        </w:rPr>
        <w:t>Да</w:t>
      </w:r>
      <w:r w:rsidR="00C779DD">
        <w:t xml:space="preserve">           </w:t>
      </w:r>
      <w:sdt>
        <w:sdtPr>
          <w:rPr>
            <w:rFonts w:ascii="MS Gothic" w:hAnsi="MS Gothic" w:eastAsia="MS Gothic"/>
          </w:rPr>
          <w:id w:val="69951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29E" w:rsidR="0076152E">
            <w:rPr>
              <w:rFonts w:hint="eastAsia" w:ascii="MS Gothic" w:hAnsi="MS Gothic" w:eastAsia="MS Gothic"/>
            </w:rPr>
            <w:t>☐</w:t>
          </w:r>
        </w:sdtContent>
      </w:sdt>
      <w:r w:rsidR="00C779DD">
        <w:rPr>
          <w:shd w:val="clear" w:color="auto" w:fill="D9E2F3" w:themeFill="accent1" w:themeFillTint="33"/>
        </w:rPr>
        <w:t>Нет</w:t>
      </w:r>
    </w:p>
    <w:p w:rsidRPr="00534CB8" w:rsidR="0076152E" w:rsidP="0076152E" w:rsidRDefault="0076152E" w14:paraId="7AD2D6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/>
          <w:iCs/>
          <w:shd w:val="clear" w:color="auto" w:fill="D9E2F3" w:themeFill="accent1" w:themeFillTint="33"/>
        </w:rPr>
      </w:pPr>
      <w:r>
        <w:rPr>
          <w:i/>
          <w:shd w:val="clear" w:color="auto" w:fill="D9E2F3" w:themeFill="accent1" w:themeFillTint="33"/>
        </w:rPr>
        <w:t>Если выбран ответ «Да», предоставьте пояснения:</w:t>
      </w:r>
    </w:p>
    <w:p w:rsidRPr="00AE629E" w:rsidR="00181A2E" w:rsidP="00181A2E" w:rsidRDefault="00181A2E" w14:paraId="5CC03B5B" w14:textId="77777777"/>
    <w:p w:rsidR="00F4385D" w:rsidP="00F4385D" w:rsidRDefault="00F4385D" w14:paraId="24C7349C" w14:textId="77777777">
      <w:pPr>
        <w:pStyle w:val="Heading3"/>
      </w:pPr>
      <w:bookmarkStart w:name="_Toc174005538" w:id="125"/>
      <w:bookmarkStart w:name="_Toc178938648" w:id="126"/>
      <w:bookmarkStart w:name="_Toc194323843" w:id="127"/>
      <w:r>
        <w:t>Заключение</w:t>
      </w:r>
      <w:bookmarkEnd w:id="125"/>
      <w:bookmarkEnd w:id="126"/>
      <w:bookmarkEnd w:id="127"/>
    </w:p>
    <w:p w:rsidRPr="007A3579" w:rsidR="00F4385D" w:rsidP="00F4385D" w:rsidRDefault="00F4385D" w14:paraId="093A15D3" w14:textId="6436F5C7">
      <w:pPr>
        <w:rPr>
          <w:sz w:val="22"/>
          <w:szCs w:val="22"/>
        </w:rPr>
      </w:pPr>
      <w:r>
        <w:rPr>
          <w:sz w:val="22"/>
        </w:rPr>
        <w:t xml:space="preserve">Исходя из анализа реализации </w:t>
      </w:r>
      <w:hyperlink w:history="1" w:anchor="_Technical_requirements_3">
        <w:r>
          <w:rPr>
            <w:rStyle w:val="Hyperlink"/>
            <w:sz w:val="22"/>
          </w:rPr>
          <w:t>технических аспектов</w:t>
        </w:r>
      </w:hyperlink>
      <w:r>
        <w:rPr>
          <w:sz w:val="22"/>
        </w:rPr>
        <w:t xml:space="preserve"> и </w:t>
      </w:r>
      <w:hyperlink w:history="1" w:anchor="_Underlying_objective_4">
        <w:r>
          <w:rPr>
            <w:rStyle w:val="Hyperlink"/>
            <w:sz w:val="22"/>
          </w:rPr>
          <w:t>основополагающей цели</w:t>
        </w:r>
      </w:hyperlink>
      <w:r>
        <w:rPr>
          <w:sz w:val="22"/>
        </w:rPr>
        <w:t>, как МГЗС в общем оценивает выполнение этого требования?</w:t>
      </w:r>
    </w:p>
    <w:p w:rsidRPr="00BA0AF6" w:rsidR="00F4385D" w:rsidP="00F4385D" w:rsidRDefault="00F4385D" w14:paraId="1463E844" w14:textId="77777777">
      <w:pPr>
        <w:pStyle w:val="TextBold"/>
        <w:rPr>
          <w:b w:val="0"/>
          <w:bCs/>
          <w:sz w:val="22"/>
          <w:szCs w:val="28"/>
        </w:rPr>
      </w:pPr>
    </w:p>
    <w:p w:rsidRPr="00BA0AF6" w:rsidR="00202269" w:rsidP="00202269" w:rsidRDefault="00202269" w14:paraId="25657336" w14:textId="77777777">
      <w:pPr>
        <w:pStyle w:val="TextBold"/>
        <w:rPr>
          <w:b w:val="0"/>
          <w:bCs/>
          <w:sz w:val="22"/>
          <w:szCs w:val="28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93"/>
      </w:tblGrid>
      <w:tr w:rsidRPr="00202269" w:rsidR="00202269" w:rsidTr="00BF063D" w14:paraId="1D9475AD" w14:textId="77777777">
        <w:trPr>
          <w:trHeight w:val="60"/>
        </w:trPr>
        <w:tc>
          <w:tcPr>
            <w:tcW w:w="2205" w:type="dxa"/>
          </w:tcPr>
          <w:p w:rsidRPr="00BA0AF6" w:rsidR="00202269" w:rsidP="009A58C6" w:rsidRDefault="00535271" w14:paraId="4001B59C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11609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AF6" w:rsidR="00202269">
                  <w:rPr>
                    <w:rFonts w:ascii="MS Gothic" w:hAnsi="MS Gothic"/>
                    <w:b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BA0AF6" w:rsidR="00202269" w:rsidP="009A58C6" w:rsidRDefault="00535271" w14:paraId="1CA0F718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124113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AF6" w:rsidR="00202269">
                  <w:rPr>
                    <w:rFonts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BA0AF6" w:rsidR="00202269" w:rsidP="009A58C6" w:rsidRDefault="00535271" w14:paraId="663409E4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103071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AF6" w:rsidR="00202269">
                  <w:rPr>
                    <w:rFonts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BA0AF6" w:rsidR="00202269" w:rsidP="009A58C6" w:rsidRDefault="00535271" w14:paraId="756C562D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3875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AF6" w:rsidR="00202269">
                  <w:rPr>
                    <w:rFonts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BA0AF6" w:rsidR="00202269" w:rsidP="009A58C6" w:rsidRDefault="00535271" w14:paraId="58330132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6735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AF6" w:rsidR="00202269">
                  <w:rPr>
                    <w:rFonts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493" w:type="dxa"/>
          </w:tcPr>
          <w:p w:rsidRPr="00BA0AF6" w:rsidR="00202269" w:rsidP="009A58C6" w:rsidRDefault="00535271" w14:paraId="37C1B6F4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179998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AF6" w:rsidR="00202269">
                  <w:rPr>
                    <w:rFonts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</w:tr>
      <w:tr w:rsidRPr="00202269" w:rsidR="00202269" w:rsidTr="00BF063D" w14:paraId="755EC8CB" w14:textId="77777777">
        <w:trPr>
          <w:trHeight w:val="60"/>
        </w:trPr>
        <w:tc>
          <w:tcPr>
            <w:tcW w:w="2205" w:type="dxa"/>
          </w:tcPr>
          <w:p w:rsidRPr="00A16B41" w:rsidR="00202269" w:rsidP="009A58C6" w:rsidRDefault="00202269" w14:paraId="637328D0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неудовлетворительный (</w:t>
            </w:r>
            <w:r w:rsidRPr="00A16B41">
              <w:rPr>
                <w:szCs w:val="20"/>
                <w:shd w:val="clear" w:color="auto" w:fill="000000" w:themeFill="text1"/>
              </w:rPr>
              <w:t>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A16B41" w:rsidR="00202269" w:rsidP="009A58C6" w:rsidRDefault="00202269" w14:paraId="53F1B1E4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удовлетворительный (</w:t>
            </w:r>
            <w:r w:rsidRPr="00A16B41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A16B41" w:rsidR="00202269" w:rsidP="009A58C6" w:rsidRDefault="00202269" w14:paraId="7A425B1B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посредственный (</w:t>
            </w:r>
            <w:r w:rsidRPr="00A16B41">
              <w:rPr>
                <w:szCs w:val="20"/>
                <w:shd w:val="clear" w:color="auto" w:fill="FFC000"/>
              </w:rPr>
              <w:t>50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A16B41" w:rsidR="00202269" w:rsidP="009A58C6" w:rsidRDefault="00202269" w14:paraId="5EAE0E7F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хороший (</w:t>
            </w:r>
            <w:r w:rsidRPr="00A16B41">
              <w:rPr>
                <w:szCs w:val="20"/>
                <w:shd w:val="clear" w:color="auto" w:fill="89AA2E"/>
              </w:rPr>
              <w:t>70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A16B41" w:rsidR="00202269" w:rsidP="009A58C6" w:rsidRDefault="00202269" w14:paraId="566F095C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отличный (</w:t>
            </w:r>
            <w:r w:rsidRPr="00A16B41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493" w:type="dxa"/>
          </w:tcPr>
          <w:p w:rsidRPr="00A16B41" w:rsidR="00202269" w:rsidP="009A58C6" w:rsidRDefault="00202269" w14:paraId="7CC6E57C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превосходный (</w:t>
            </w:r>
            <w:r w:rsidRPr="00A16B41">
              <w:rPr>
                <w:szCs w:val="20"/>
                <w:shd w:val="clear" w:color="auto" w:fill="00B0F0"/>
              </w:rPr>
              <w:t>100</w:t>
            </w:r>
            <w:r w:rsidRPr="00A16B41">
              <w:rPr>
                <w:szCs w:val="20"/>
              </w:rPr>
              <w:t>)</w:t>
            </w:r>
          </w:p>
        </w:tc>
      </w:tr>
      <w:tr w:rsidRPr="00202269" w:rsidR="00202269" w:rsidTr="00BF063D" w14:paraId="43BA94FE" w14:textId="77777777">
        <w:trPr>
          <w:trHeight w:val="60"/>
        </w:trPr>
        <w:tc>
          <w:tcPr>
            <w:tcW w:w="2205" w:type="dxa"/>
          </w:tcPr>
          <w:p w:rsidRPr="00BA0AF6" w:rsidR="00202269" w:rsidP="009A58C6" w:rsidRDefault="00202269" w14:paraId="504A1299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994" w:type="dxa"/>
          </w:tcPr>
          <w:p w:rsidRPr="00BA0AF6" w:rsidR="00202269" w:rsidP="009A58C6" w:rsidRDefault="00202269" w14:paraId="44B8655A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653" w:type="dxa"/>
          </w:tcPr>
          <w:p w:rsidRPr="00BA0AF6" w:rsidR="00202269" w:rsidP="009A58C6" w:rsidRDefault="00202269" w14:paraId="71150B81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982" w:type="dxa"/>
          </w:tcPr>
          <w:p w:rsidRPr="00BA0AF6" w:rsidR="00202269" w:rsidP="009A58C6" w:rsidRDefault="00202269" w14:paraId="4F673D96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033" w:type="dxa"/>
          </w:tcPr>
          <w:p w:rsidRPr="00BA0AF6" w:rsidR="00202269" w:rsidP="009A58C6" w:rsidRDefault="00202269" w14:paraId="46B288B8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493" w:type="dxa"/>
          </w:tcPr>
          <w:p w:rsidRPr="00BA0AF6" w:rsidR="00202269" w:rsidP="009A58C6" w:rsidRDefault="00202269" w14:paraId="4A33E3E5" w14:textId="77777777">
            <w:pPr>
              <w:spacing w:before="0" w:after="0"/>
              <w:rPr>
                <w:sz w:val="22"/>
                <w:lang w:val="en-GB"/>
              </w:rPr>
            </w:pPr>
          </w:p>
        </w:tc>
      </w:tr>
    </w:tbl>
    <w:p w:rsidRPr="00BA0AF6" w:rsidR="00202269" w:rsidP="00202269" w:rsidRDefault="00202269" w14:paraId="67F2B514" w14:textId="77777777">
      <w:pPr>
        <w:rPr>
          <w:b/>
          <w:bCs/>
          <w:sz w:val="22"/>
        </w:rPr>
      </w:pPr>
      <w:r>
        <w:rPr>
          <w:b/>
          <w:sz w:val="22"/>
        </w:rPr>
        <w:t xml:space="preserve">Или </w:t>
      </w:r>
    </w:p>
    <w:p w:rsidRPr="00A16B41" w:rsidR="00F4385D" w:rsidP="00F4385D" w:rsidRDefault="00535271" w14:paraId="1A809410" w14:textId="46F7712B">
      <w:pPr>
        <w:rPr>
          <w:bCs/>
          <w:szCs w:val="20"/>
        </w:rPr>
      </w:pPr>
      <w:sdt>
        <w:sdtPr>
          <w:rPr>
            <w:noProof/>
            <w:szCs w:val="20"/>
          </w:rPr>
          <w:id w:val="1890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6B41" w:rsidR="00202269">
            <w:rPr>
              <w:rFonts w:ascii="MS Gothic" w:hAnsi="MS Gothic" w:eastAsia="MS Gothic"/>
              <w:noProof/>
              <w:szCs w:val="20"/>
            </w:rPr>
            <w:t>☐</w:t>
          </w:r>
        </w:sdtContent>
      </w:sdt>
      <w:r w:rsidRPr="00A16B41" w:rsidR="00C779DD">
        <w:rPr>
          <w:szCs w:val="20"/>
        </w:rPr>
        <w:t xml:space="preserve"> неприменимо </w:t>
      </w: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F4385D" w:rsidTr="00DD4A4D" w14:paraId="58B28CD3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F4385D" w:rsidP="00DD4A4D" w:rsidRDefault="00F4385D" w14:paraId="51BCF291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Предоставьте пояснения</w:t>
            </w:r>
          </w:p>
        </w:tc>
      </w:tr>
    </w:tbl>
    <w:p w:rsidR="00F4385D" w:rsidP="000041B5" w:rsidRDefault="00F4385D" w14:paraId="54D166EC" w14:textId="77777777">
      <w:pPr>
        <w:pStyle w:val="Heading2"/>
      </w:pPr>
      <w:bookmarkStart w:name="_Toc174005539" w:id="128"/>
      <w:bookmarkStart w:name="_Toc178938649" w:id="129"/>
      <w:bookmarkStart w:name="_Toc194323844" w:id="130"/>
      <w:r>
        <w:t>Комментарии Международного Секретариата</w:t>
      </w:r>
      <w:bookmarkEnd w:id="128"/>
      <w:bookmarkEnd w:id="129"/>
      <w:bookmarkEnd w:id="1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85D" w:rsidTr="00DD4A4D" w14:paraId="11F591BC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4385D" w:rsidP="00DD4A4D" w:rsidRDefault="00F4385D" w14:paraId="006657A3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="00F4385D" w:rsidP="00DD4A4D" w:rsidRDefault="00F4385D" w14:paraId="713CAAE7" w14:textId="35E866FD">
            <w:pPr>
              <w:rPr>
                <w:i/>
                <w:iCs/>
              </w:rPr>
            </w:pPr>
            <w:r>
              <w:rPr>
                <w:i/>
              </w:rPr>
              <w:t xml:space="preserve">Комментарии касательно полноты выполнения аспектов требования, выявленных пробелов и необходимости предоставления уточнений. </w:t>
            </w:r>
          </w:p>
          <w:p w:rsidRPr="00AE629E" w:rsidR="00F4385D" w:rsidP="00DD4A4D" w:rsidRDefault="00F4385D" w14:paraId="3F7563F2" w14:textId="77777777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0"/>
              <w:gridCol w:w="6736"/>
            </w:tblGrid>
            <w:tr w:rsidRPr="005112AE" w:rsidR="00F4385D" w:rsidTr="00BF471C" w14:paraId="5120B98E" w14:textId="77777777">
              <w:tc>
                <w:tcPr>
                  <w:tcW w:w="2100" w:type="dxa"/>
                </w:tcPr>
                <w:p w:rsidR="00F4385D" w:rsidP="00DD4A4D" w:rsidRDefault="00087990" w14:paraId="12FC2273" w14:textId="77777777">
                  <w:pPr>
                    <w:rPr>
                      <w:szCs w:val="22"/>
                    </w:rPr>
                  </w:pPr>
                  <w:r>
                    <w:t>2.5.g. Юридические владельцы</w:t>
                  </w:r>
                </w:p>
                <w:p w:rsidRPr="00BA0AF6" w:rsidR="00000979" w:rsidP="00DD4A4D" w:rsidRDefault="00000979" w14:paraId="1587FEBA" w14:textId="30F54559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6" w:type="dxa"/>
                </w:tcPr>
                <w:p w:rsidRPr="00AE629E" w:rsidR="00F4385D" w:rsidP="00DD4A4D" w:rsidRDefault="00F4385D" w14:paraId="1D43E7CF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F4385D" w:rsidTr="00BF471C" w14:paraId="32521143" w14:textId="77777777">
              <w:tc>
                <w:tcPr>
                  <w:tcW w:w="2100" w:type="dxa"/>
                </w:tcPr>
                <w:p w:rsidR="00F4385D" w:rsidP="00DD4A4D" w:rsidRDefault="00617D6C" w14:paraId="24A01E85" w14:textId="77777777">
                  <w:pPr>
                    <w:rPr>
                      <w:szCs w:val="22"/>
                    </w:rPr>
                  </w:pPr>
                  <w:r>
                    <w:t>2.5.f.ii. Определение термина «бенефициарный владелец»</w:t>
                  </w:r>
                </w:p>
                <w:p w:rsidRPr="00BA0AF6" w:rsidR="00000979" w:rsidP="00DD4A4D" w:rsidRDefault="00000979" w14:paraId="6F7B4FC1" w14:textId="58560845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6" w:type="dxa"/>
                </w:tcPr>
                <w:p w:rsidRPr="00D261A7" w:rsidR="00F4385D" w:rsidP="00DD4A4D" w:rsidRDefault="00F4385D" w14:paraId="68AF90C7" w14:textId="77777777">
                  <w:pPr>
                    <w:rPr>
                      <w:szCs w:val="22"/>
                      <w:lang w:val="nb-NO"/>
                    </w:rPr>
                  </w:pPr>
                </w:p>
              </w:tc>
            </w:tr>
            <w:tr w:rsidRPr="005112AE" w:rsidR="00F4385D" w:rsidTr="00BF471C" w14:paraId="68D81171" w14:textId="77777777">
              <w:tc>
                <w:tcPr>
                  <w:tcW w:w="2100" w:type="dxa"/>
                </w:tcPr>
                <w:p w:rsidR="00F4385D" w:rsidP="00DD4A4D" w:rsidRDefault="00617D6C" w14:paraId="04E61B7C" w14:textId="77777777">
                  <w:pPr>
                    <w:rPr>
                      <w:szCs w:val="22"/>
                    </w:rPr>
                  </w:pPr>
                  <w:r>
                    <w:t>2.5.b. Политика Правительства в отношении раскрытия информации о бенефициарных владельцах</w:t>
                  </w:r>
                </w:p>
                <w:p w:rsidRPr="00BA0AF6" w:rsidR="00000979" w:rsidP="00DD4A4D" w:rsidRDefault="00000979" w14:paraId="116D118F" w14:textId="01485AC5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6" w:type="dxa"/>
                </w:tcPr>
                <w:p w:rsidRPr="005112AE" w:rsidR="00F4385D" w:rsidP="00DD4A4D" w:rsidRDefault="00F4385D" w14:paraId="204742BD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F4385D" w:rsidTr="00BF471C" w14:paraId="5D35F31F" w14:textId="77777777">
              <w:tc>
                <w:tcPr>
                  <w:tcW w:w="2100" w:type="dxa"/>
                </w:tcPr>
                <w:p w:rsidR="00F4385D" w:rsidP="00DD4A4D" w:rsidRDefault="00617D6C" w14:paraId="762B247C" w14:textId="77777777">
                  <w:pPr>
                    <w:rPr>
                      <w:szCs w:val="20"/>
                    </w:rPr>
                  </w:pPr>
                  <w:r>
                    <w:t>2.5.c. Раскрытие информации о бенефициарных владельцах</w:t>
                  </w:r>
                </w:p>
                <w:p w:rsidRPr="00BA0AF6" w:rsidR="00000979" w:rsidP="00DD4A4D" w:rsidRDefault="00000979" w14:paraId="44221283" w14:textId="3FE761E9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6" w:type="dxa"/>
                </w:tcPr>
                <w:p w:rsidRPr="005112AE" w:rsidR="00F4385D" w:rsidP="00DD4A4D" w:rsidRDefault="00F4385D" w14:paraId="6A2D0C18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F4385D" w:rsidTr="00BF471C" w14:paraId="6EEFDF6A" w14:textId="77777777">
              <w:tc>
                <w:tcPr>
                  <w:tcW w:w="2100" w:type="dxa"/>
                </w:tcPr>
                <w:p w:rsidR="00F4385D" w:rsidP="00DD4A4D" w:rsidRDefault="00617D6C" w14:paraId="54EE2CBB" w14:textId="77777777">
                  <w:pPr>
                    <w:rPr>
                      <w:szCs w:val="20"/>
                    </w:rPr>
                  </w:pPr>
                  <w:r>
                    <w:t>2.5.d. Информация о бенефициарных владельцах</w:t>
                  </w:r>
                </w:p>
                <w:p w:rsidRPr="00BA0AF6" w:rsidR="003E7E5D" w:rsidP="00DD4A4D" w:rsidRDefault="003E7E5D" w14:paraId="79BCD682" w14:textId="7581FAFB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6" w:type="dxa"/>
                </w:tcPr>
                <w:p w:rsidRPr="00AE629E" w:rsidR="00F4385D" w:rsidP="00DD4A4D" w:rsidRDefault="00F4385D" w14:paraId="5C7E28CB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F4385D" w:rsidTr="00BF471C" w14:paraId="650DFFC9" w14:textId="77777777">
              <w:tc>
                <w:tcPr>
                  <w:tcW w:w="2100" w:type="dxa"/>
                </w:tcPr>
                <w:p w:rsidR="00F4385D" w:rsidP="00DD4A4D" w:rsidRDefault="00617D6C" w14:paraId="592863DF" w14:textId="77777777">
                  <w:pPr>
                    <w:rPr>
                      <w:szCs w:val="20"/>
                    </w:rPr>
                  </w:pPr>
                  <w:r>
                    <w:t>2.5.e. Надежность</w:t>
                  </w:r>
                </w:p>
                <w:p w:rsidRPr="00BA0AF6" w:rsidR="003E7E5D" w:rsidP="00DD4A4D" w:rsidRDefault="003E7E5D" w14:paraId="035AE663" w14:textId="10003A8E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6" w:type="dxa"/>
                </w:tcPr>
                <w:p w:rsidRPr="005112AE" w:rsidR="00F4385D" w:rsidP="00DD4A4D" w:rsidRDefault="00F4385D" w14:paraId="514527A0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5B697E" w:rsidTr="00BF471C" w14:paraId="48C32F91" w14:textId="77777777">
              <w:tc>
                <w:tcPr>
                  <w:tcW w:w="2100" w:type="dxa"/>
                </w:tcPr>
                <w:p w:rsidR="005B697E" w:rsidP="00DD4A4D" w:rsidRDefault="005B697E" w14:paraId="440D15D6" w14:textId="77777777">
                  <w:pPr>
                    <w:rPr>
                      <w:szCs w:val="20"/>
                    </w:rPr>
                  </w:pPr>
                  <w:r>
                    <w:t>2.5.f.iii. Компании, зарегистрированные на фондовой бирже</w:t>
                  </w:r>
                </w:p>
                <w:p w:rsidRPr="00BA0AF6" w:rsidR="004A4F9D" w:rsidP="00DD4A4D" w:rsidRDefault="004A4F9D" w14:paraId="624E0313" w14:textId="65494E2E">
                  <w:pPr>
                    <w:rPr>
                      <w:i/>
                      <w:iCs/>
                      <w:szCs w:val="20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6" w:type="dxa"/>
                </w:tcPr>
                <w:p w:rsidRPr="005112AE" w:rsidR="005B697E" w:rsidP="00DD4A4D" w:rsidRDefault="005B697E" w14:paraId="65D8C9D0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2F4933" w:rsidTr="00BF471C" w14:paraId="4A528E6C" w14:textId="77777777">
              <w:tc>
                <w:tcPr>
                  <w:tcW w:w="2100" w:type="dxa"/>
                </w:tcPr>
                <w:p w:rsidR="002F4933" w:rsidP="00DD4A4D" w:rsidRDefault="002F4933" w14:paraId="62530351" w14:textId="77777777">
                  <w:pPr>
                    <w:rPr>
                      <w:szCs w:val="22"/>
                    </w:rPr>
                  </w:pPr>
                  <w:r>
                    <w:t>2.5.f.iii. Проверка качества биржевой отчетности компаний, зарегистрированных на фондовой бирже</w:t>
                  </w:r>
                </w:p>
                <w:p w:rsidRPr="00BA0AF6" w:rsidR="00DD5E19" w:rsidP="00DD4A4D" w:rsidRDefault="00DD5E19" w14:paraId="1233349F" w14:textId="4353B3DA">
                  <w:pPr>
                    <w:rPr>
                      <w:i/>
                      <w:iCs/>
                      <w:szCs w:val="20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6" w:type="dxa"/>
                </w:tcPr>
                <w:p w:rsidRPr="005112AE" w:rsidR="002F4933" w:rsidP="00DD4A4D" w:rsidRDefault="002F4933" w14:paraId="5176817E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436330" w:rsidTr="00BF471C" w14:paraId="28BC761C" w14:textId="77777777">
              <w:tc>
                <w:tcPr>
                  <w:tcW w:w="2100" w:type="dxa"/>
                </w:tcPr>
                <w:p w:rsidR="00436330" w:rsidP="00DD4A4D" w:rsidRDefault="00436330" w14:paraId="5EC95D05" w14:textId="77777777">
                  <w:pPr>
                    <w:rPr>
                      <w:szCs w:val="22"/>
                    </w:rPr>
                  </w:pPr>
                  <w:r>
                    <w:t>2.5.f.iv. Совместные предприятия</w:t>
                  </w:r>
                </w:p>
                <w:p w:rsidRPr="00BA0AF6" w:rsidR="00436330" w:rsidP="00DD4A4D" w:rsidRDefault="00436330" w14:paraId="18B83B3E" w14:textId="3E210E14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6" w:type="dxa"/>
                </w:tcPr>
                <w:p w:rsidRPr="00AE629E" w:rsidR="00436330" w:rsidP="00DD4A4D" w:rsidRDefault="00436330" w14:paraId="6EC578E9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3A60BF" w:rsidTr="00BF471C" w14:paraId="77542869" w14:textId="77777777">
              <w:tc>
                <w:tcPr>
                  <w:tcW w:w="2100" w:type="dxa"/>
                </w:tcPr>
                <w:p w:rsidR="003A60BF" w:rsidP="00DD4A4D" w:rsidRDefault="003A60BF" w14:paraId="5FE866E2" w14:textId="05357424">
                  <w:pPr>
                    <w:rPr>
                      <w:szCs w:val="22"/>
                    </w:rPr>
                  </w:pPr>
                  <w:r>
                    <w:t>2.5.f.v. Структура владения ГП</w:t>
                  </w:r>
                </w:p>
                <w:p w:rsidRPr="00BA0AF6" w:rsidR="003A60BF" w:rsidP="00DD4A4D" w:rsidRDefault="003A60BF" w14:paraId="591B9BCE" w14:textId="6DE0814C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6" w:type="dxa"/>
                </w:tcPr>
                <w:p w:rsidRPr="00AE629E" w:rsidR="003A60BF" w:rsidP="00DD4A4D" w:rsidRDefault="003A60BF" w14:paraId="13351ADC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F4385D" w:rsidTr="00BF471C" w14:paraId="1C80A0A8" w14:textId="77777777">
              <w:tc>
                <w:tcPr>
                  <w:tcW w:w="2100" w:type="dxa"/>
                </w:tcPr>
                <w:p w:rsidR="00F4385D" w:rsidP="00DD4A4D" w:rsidRDefault="00FF7AC6" w14:paraId="79E610A5" w14:textId="77777777">
                  <w:pPr>
                    <w:rPr>
                      <w:szCs w:val="20"/>
                    </w:rPr>
                  </w:pPr>
                  <w:r>
                    <w:t>2.5.a. Общедоступный реестр бенефициарных владельцев</w:t>
                  </w:r>
                </w:p>
                <w:p w:rsidRPr="00BA0AF6" w:rsidR="00FD7266" w:rsidP="00DD4A4D" w:rsidRDefault="00AA7B08" w14:paraId="651AB9FA" w14:textId="1DBD5DDB">
                  <w:pPr>
                    <w:rPr>
                      <w:i/>
                      <w:iCs/>
                      <w:szCs w:val="20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6" w:type="dxa"/>
                </w:tcPr>
                <w:p w:rsidRPr="00AE629E" w:rsidR="00F4385D" w:rsidP="00DD4A4D" w:rsidRDefault="00F4385D" w14:paraId="4D5DA49B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364920" w:rsidTr="00BF471C" w14:paraId="7E287323" w14:textId="77777777">
              <w:tc>
                <w:tcPr>
                  <w:tcW w:w="2100" w:type="dxa"/>
                </w:tcPr>
                <w:p w:rsidR="00364920" w:rsidP="00DD4A4D" w:rsidRDefault="007C1551" w14:paraId="3DB22CE3" w14:textId="77777777">
                  <w:pPr>
                    <w:rPr>
                      <w:szCs w:val="20"/>
                    </w:rPr>
                  </w:pPr>
                  <w:r>
                    <w:t>2.5.f.ii. Пороговое значение 10%</w:t>
                  </w:r>
                </w:p>
                <w:p w:rsidRPr="00BA0AF6" w:rsidR="007C1551" w:rsidP="00DD4A4D" w:rsidRDefault="007C1551" w14:paraId="798F5C36" w14:textId="223C5193">
                  <w:pPr>
                    <w:rPr>
                      <w:i/>
                      <w:iCs/>
                      <w:szCs w:val="20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6" w:type="dxa"/>
                </w:tcPr>
                <w:p w:rsidRPr="00AE629E" w:rsidR="00364920" w:rsidP="00DD4A4D" w:rsidRDefault="00364920" w14:paraId="0BD17955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1800F2" w:rsidTr="00BF471C" w14:paraId="3E8EDF36" w14:textId="77777777">
              <w:tc>
                <w:tcPr>
                  <w:tcW w:w="2100" w:type="dxa"/>
                </w:tcPr>
                <w:p w:rsidR="001800F2" w:rsidP="00DD4A4D" w:rsidRDefault="001800F2" w14:paraId="796C5C0D" w14:textId="77777777">
                  <w:pPr>
                    <w:rPr>
                      <w:szCs w:val="20"/>
                    </w:rPr>
                  </w:pPr>
                  <w:r>
                    <w:t>2.5.d. Дополнительная информация о бенефициарных владельцах</w:t>
                  </w:r>
                </w:p>
                <w:p w:rsidRPr="00BA0AF6" w:rsidR="001800F2" w:rsidP="00DD4A4D" w:rsidRDefault="001800F2" w14:paraId="2B7B4D93" w14:textId="1C31B8A2">
                  <w:pPr>
                    <w:rPr>
                      <w:i/>
                      <w:iCs/>
                      <w:szCs w:val="20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6" w:type="dxa"/>
                </w:tcPr>
                <w:p w:rsidRPr="005112AE" w:rsidR="001800F2" w:rsidP="00DD4A4D" w:rsidRDefault="001800F2" w14:paraId="345BBDD8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411620" w:rsidTr="00BF471C" w14:paraId="083C91E4" w14:textId="77777777">
              <w:tc>
                <w:tcPr>
                  <w:tcW w:w="2100" w:type="dxa"/>
                </w:tcPr>
                <w:p w:rsidR="00411620" w:rsidP="00DD4A4D" w:rsidRDefault="00411620" w14:paraId="407467D0" w14:textId="77777777">
                  <w:pPr>
                    <w:rPr>
                      <w:szCs w:val="20"/>
                    </w:rPr>
                  </w:pPr>
                  <w:r>
                    <w:t>2.5.g. Структура владения</w:t>
                  </w:r>
                </w:p>
                <w:p w:rsidRPr="00BA0AF6" w:rsidR="00411620" w:rsidP="00DD4A4D" w:rsidRDefault="00411620" w14:paraId="3640D472" w14:textId="72E90534">
                  <w:pPr>
                    <w:rPr>
                      <w:i/>
                      <w:iCs/>
                      <w:szCs w:val="20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6" w:type="dxa"/>
                </w:tcPr>
                <w:p w:rsidRPr="00AE629E" w:rsidR="00411620" w:rsidP="00DD4A4D" w:rsidRDefault="00411620" w14:paraId="7022F5CC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F4385D" w:rsidTr="00BF471C" w14:paraId="7D90E010" w14:textId="77777777">
              <w:tc>
                <w:tcPr>
                  <w:tcW w:w="2100" w:type="dxa"/>
                </w:tcPr>
                <w:p w:rsidRPr="005112AE" w:rsidR="00F4385D" w:rsidP="00DD4A4D" w:rsidRDefault="00F4385D" w14:paraId="0DA0186A" w14:textId="77777777">
                  <w:pPr>
                    <w:rPr>
                      <w:szCs w:val="22"/>
                    </w:rPr>
                  </w:pPr>
                  <w:r>
                    <w:t>Любые другие комментарии</w:t>
                  </w:r>
                </w:p>
              </w:tc>
              <w:tc>
                <w:tcPr>
                  <w:tcW w:w="6736" w:type="dxa"/>
                </w:tcPr>
                <w:p w:rsidRPr="005112AE" w:rsidR="00F4385D" w:rsidP="00DD4A4D" w:rsidRDefault="00F4385D" w14:paraId="51D543A5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BF471C" w:rsidTr="00BF471C" w14:paraId="3C3DC8FA" w14:textId="77777777">
              <w:tc>
                <w:tcPr>
                  <w:tcW w:w="2100" w:type="dxa"/>
                </w:tcPr>
                <w:p w:rsidRPr="005112AE" w:rsidR="00BF471C" w:rsidP="00BF471C" w:rsidRDefault="00BF471C" w14:paraId="138F928B" w14:textId="7BB15926">
                  <w:pPr>
                    <w:rPr>
                      <w:szCs w:val="22"/>
                    </w:rPr>
                  </w:pPr>
                  <w:r>
                    <w:t>Актуальность данных и их связь с насущными проблемами / проводимыми в стране реформами</w:t>
                  </w:r>
                </w:p>
              </w:tc>
              <w:tc>
                <w:tcPr>
                  <w:tcW w:w="6736" w:type="dxa"/>
                </w:tcPr>
                <w:p w:rsidRPr="00AE629E" w:rsidR="00BF471C" w:rsidP="00BF471C" w:rsidRDefault="00BF471C" w14:paraId="05F5A814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BF471C" w:rsidTr="00BF471C" w14:paraId="0CA82463" w14:textId="77777777">
              <w:tc>
                <w:tcPr>
                  <w:tcW w:w="2100" w:type="dxa"/>
                </w:tcPr>
                <w:p w:rsidRPr="005112AE" w:rsidR="00BF471C" w:rsidP="00BF471C" w:rsidRDefault="00BF471C" w14:paraId="39F0BED3" w14:textId="77777777">
                  <w:pPr>
                    <w:rPr>
                      <w:szCs w:val="22"/>
                    </w:rPr>
                  </w:pPr>
                  <w:r>
                    <w:t>Наличие систематически раскрываемой информации</w:t>
                  </w:r>
                </w:p>
              </w:tc>
              <w:tc>
                <w:tcPr>
                  <w:tcW w:w="6736" w:type="dxa"/>
                </w:tcPr>
                <w:p w:rsidRPr="005112AE" w:rsidR="00BF471C" w:rsidP="00BF471C" w:rsidRDefault="00BF471C" w14:paraId="63D5659D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BF471C" w:rsidTr="00BF471C" w14:paraId="4DADF70F" w14:textId="77777777">
              <w:tc>
                <w:tcPr>
                  <w:tcW w:w="2100" w:type="dxa"/>
                </w:tcPr>
                <w:p w:rsidRPr="005112AE" w:rsidR="00BF471C" w:rsidP="00BF471C" w:rsidRDefault="00BF471C" w14:paraId="2988901B" w14:textId="77777777">
                  <w:pPr>
                    <w:rPr>
                      <w:szCs w:val="22"/>
                    </w:rPr>
                  </w:pPr>
                  <w:r>
                    <w:t>Своевременность раскрытия информации</w:t>
                  </w:r>
                </w:p>
              </w:tc>
              <w:tc>
                <w:tcPr>
                  <w:tcW w:w="6736" w:type="dxa"/>
                </w:tcPr>
                <w:p w:rsidRPr="005112AE" w:rsidR="00BF471C" w:rsidP="00BF471C" w:rsidRDefault="00BF471C" w14:paraId="770D20BD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BF471C" w:rsidTr="00BF471C" w14:paraId="6F6E9729" w14:textId="77777777">
              <w:tc>
                <w:tcPr>
                  <w:tcW w:w="2100" w:type="dxa"/>
                </w:tcPr>
                <w:p w:rsidRPr="005112AE" w:rsidR="00BF471C" w:rsidP="00BF471C" w:rsidRDefault="00BF471C" w14:paraId="25EBD2CB" w14:textId="77777777">
                  <w:pPr>
                    <w:rPr>
                      <w:szCs w:val="22"/>
                    </w:rPr>
                  </w:pPr>
                  <w:r>
                    <w:t>Публикация данных в открытых форматах</w:t>
                  </w:r>
                </w:p>
              </w:tc>
              <w:tc>
                <w:tcPr>
                  <w:tcW w:w="6736" w:type="dxa"/>
                </w:tcPr>
                <w:p w:rsidRPr="00AE629E" w:rsidR="00BF471C" w:rsidP="00BF471C" w:rsidRDefault="00BF471C" w14:paraId="63026F24" w14:textId="77777777">
                  <w:pPr>
                    <w:rPr>
                      <w:szCs w:val="22"/>
                    </w:rPr>
                  </w:pPr>
                </w:p>
              </w:tc>
            </w:tr>
          </w:tbl>
          <w:p w:rsidRPr="00AE629E" w:rsidR="00F4385D" w:rsidP="00DD4A4D" w:rsidRDefault="00F4385D" w14:paraId="00A9ECFF" w14:textId="77777777">
            <w:pPr>
              <w:rPr>
                <w:i/>
                <w:iCs/>
              </w:rPr>
            </w:pPr>
          </w:p>
        </w:tc>
      </w:tr>
    </w:tbl>
    <w:p w:rsidRPr="00F4385D" w:rsidR="009365A7" w:rsidP="00AD4554" w:rsidRDefault="009365A7" w14:paraId="52A7A500" w14:textId="66DD8A01"/>
    <w:p w:rsidRPr="00AE629E" w:rsidR="00177088" w:rsidP="00AD4554" w:rsidRDefault="00177088" w14:paraId="782BA4CC" w14:textId="77777777"/>
    <w:p w:rsidRPr="00AE629E" w:rsidR="00177088" w:rsidP="00AD4554" w:rsidRDefault="00177088" w14:paraId="5DFC734F" w14:textId="77777777"/>
    <w:p w:rsidR="002B23EA" w:rsidRDefault="002B23EA" w14:paraId="0DEF7F33" w14:textId="110E3E17">
      <w:pPr>
        <w:spacing w:before="0" w:after="0"/>
      </w:pPr>
      <w:r>
        <w:br w:type="page"/>
      </w:r>
    </w:p>
    <w:p w:rsidRPr="00AE629E" w:rsidR="000E101B" w:rsidRDefault="000E101B" w14:paraId="6A70B977" w14:textId="77777777">
      <w:pPr>
        <w:spacing w:before="0" w:after="0"/>
      </w:pPr>
    </w:p>
    <w:p w:rsidRPr="00181922" w:rsidR="002E43DB" w:rsidP="002E43DB" w:rsidRDefault="002E43DB" w14:paraId="07B4FF2E" w14:textId="397FF978">
      <w:pPr>
        <w:pStyle w:val="Heading1"/>
      </w:pPr>
      <w:bookmarkStart w:name="_Toc172813401" w:id="131"/>
      <w:bookmarkStart w:name="_Toc172816310" w:id="132"/>
      <w:bookmarkStart w:name="_Toc174534705" w:id="133"/>
      <w:bookmarkStart w:name="_Toc194323845" w:id="134"/>
      <w:r>
        <w:rPr>
          <w:highlight w:val="cyan"/>
        </w:rPr>
        <w:t>В случае валидации:</w:t>
      </w:r>
      <w:r>
        <w:t xml:space="preserve"> утверждение со стороны МГЗС</w:t>
      </w:r>
      <w:bookmarkEnd w:id="131"/>
      <w:bookmarkEnd w:id="132"/>
      <w:bookmarkEnd w:id="133"/>
      <w:bookmarkEnd w:id="134"/>
    </w:p>
    <w:p w:rsidRPr="00696610" w:rsidR="00696610" w:rsidP="00696610" w:rsidRDefault="00696610" w14:paraId="453A189E" w14:textId="77777777">
      <w:pPr>
        <w:rPr>
          <w:b/>
          <w:bCs/>
        </w:rPr>
      </w:pPr>
      <w:r>
        <w:rPr>
          <w:b/>
        </w:rPr>
        <w:t>Укажите ниже имена и контактные данные руководителей заинтересованных кругов, которые предоставляют эту информацию от лица своего заинтересованного круга. При необходимости добавьте строки.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3090"/>
        <w:gridCol w:w="3465"/>
      </w:tblGrid>
      <w:tr w:rsidRPr="00696610" w:rsidR="00696610" w:rsidTr="00696610" w14:paraId="10E259AD" w14:textId="77777777">
        <w:trPr>
          <w:trHeight w:val="300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/>
            <w:hideMark/>
          </w:tcPr>
          <w:p w:rsidRPr="00696610" w:rsidR="00696610" w:rsidP="00696610" w:rsidRDefault="00696610" w14:paraId="60CF3F76" w14:textId="77777777">
            <w:pPr>
              <w:rPr>
                <w:b/>
                <w:bCs/>
              </w:rPr>
            </w:pPr>
            <w:r>
              <w:rPr>
                <w:b/>
              </w:rPr>
              <w:t>ФИО 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/>
            <w:hideMark/>
          </w:tcPr>
          <w:p w:rsidRPr="00696610" w:rsidR="00696610" w:rsidP="00696610" w:rsidRDefault="00696610" w14:paraId="09C283E9" w14:textId="77777777">
            <w:pPr>
              <w:rPr>
                <w:b/>
                <w:bCs/>
              </w:rPr>
            </w:pPr>
            <w:r>
              <w:rPr>
                <w:b/>
              </w:rPr>
              <w:t>От имени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/>
            <w:hideMark/>
          </w:tcPr>
          <w:p w:rsidRPr="00696610" w:rsidR="00696610" w:rsidP="00696610" w:rsidRDefault="00696610" w14:paraId="064B46A8" w14:textId="77777777">
            <w:pPr>
              <w:rPr>
                <w:b/>
                <w:bCs/>
              </w:rPr>
            </w:pPr>
            <w:r>
              <w:rPr>
                <w:b/>
              </w:rPr>
              <w:t>Эл. почта или номер телефона </w:t>
            </w:r>
          </w:p>
        </w:tc>
      </w:tr>
      <w:tr w:rsidRPr="00696610" w:rsidR="00696610" w:rsidTr="00696610" w14:paraId="138A0EE4" w14:textId="77777777">
        <w:trPr>
          <w:trHeight w:val="300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5696EFA1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7773CCA6" w14:textId="77777777">
            <w:pPr>
              <w:rPr>
                <w:b/>
                <w:bCs/>
              </w:rPr>
            </w:pPr>
            <w:r>
              <w:rPr>
                <w:b/>
              </w:rPr>
              <w:t>Правительство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307F025A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</w:tr>
      <w:tr w:rsidRPr="00696610" w:rsidR="00696610" w:rsidTr="00696610" w14:paraId="3C806B6E" w14:textId="77777777">
        <w:trPr>
          <w:trHeight w:val="300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3269EC4A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249A93D9" w14:textId="77777777">
            <w:pPr>
              <w:rPr>
                <w:b/>
                <w:bCs/>
              </w:rPr>
            </w:pPr>
            <w:r>
              <w:rPr>
                <w:b/>
              </w:rPr>
              <w:t>Компании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5926B1D0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</w:tr>
      <w:tr w:rsidRPr="00696610" w:rsidR="00696610" w:rsidTr="00696610" w14:paraId="7478032E" w14:textId="77777777">
        <w:trPr>
          <w:trHeight w:val="300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25A61FE6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71227239" w14:textId="77777777">
            <w:pPr>
              <w:rPr>
                <w:b/>
                <w:bCs/>
              </w:rPr>
            </w:pPr>
            <w:r>
              <w:rPr>
                <w:b/>
              </w:rPr>
              <w:t>Гражданское общество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5184F356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</w:tr>
    </w:tbl>
    <w:p w:rsidR="002E43DB" w:rsidP="002E43DB" w:rsidRDefault="002E43DB" w14:paraId="0C0D3981" w14:textId="77777777">
      <w:pPr>
        <w:rPr>
          <w:b/>
          <w:bCs/>
        </w:rPr>
      </w:pPr>
    </w:p>
    <w:p w:rsidRPr="00037F79" w:rsidR="002E43DB" w:rsidP="002E43DB" w:rsidRDefault="002E43DB" w14:paraId="7128D5AE" w14:textId="76B43668">
      <w:pPr>
        <w:rPr>
          <w:b/>
          <w:bCs/>
        </w:rPr>
      </w:pPr>
      <w:r>
        <w:rPr>
          <w:b/>
        </w:rPr>
        <w:t>Дата утверждения со стороны МГЗС</w:t>
      </w:r>
    </w:p>
    <w:sdt>
      <w:sdtPr>
        <w:id w:val="-2023224422"/>
        <w:placeholder>
          <w:docPart w:val="3FE33DA34C1241B39A37270E44EC4745"/>
        </w:placeholder>
        <w:showingPlcHdr/>
        <w:date>
          <w:dateFormat w:val="dd/MM/yyyy"/>
          <w:lid w:val="ru-RU"/>
          <w:storeMappedDataAs w:val="dateTime"/>
          <w:calendar w:val="gregorian"/>
        </w:date>
      </w:sdtPr>
      <w:sdtEndPr/>
      <w:sdtContent>
        <w:p w:rsidR="002E43DB" w:rsidP="002E43DB" w:rsidRDefault="002E43DB" w14:paraId="469A5BEA" w14:textId="77777777">
          <w:r>
            <w:rPr>
              <w:rStyle w:val="PlaceholderText"/>
              <w:shd w:val="clear" w:color="auto" w:fill="D9E2F3" w:themeFill="accent1" w:themeFillTint="33"/>
            </w:rPr>
            <w:t>Место для ввода даты</w:t>
          </w:r>
        </w:p>
      </w:sdtContent>
    </w:sdt>
    <w:p w:rsidR="00F74773" w:rsidP="002E43DB" w:rsidRDefault="00F74773" w14:paraId="5A0EC9DA" w14:textId="77777777"/>
    <w:p w:rsidR="007F6BD5" w:rsidP="002E43DB" w:rsidRDefault="007F6BD5" w14:paraId="2E2241E6" w14:textId="77777777"/>
    <w:p w:rsidR="002E43DB" w:rsidP="002E43DB" w:rsidRDefault="002E43DB" w14:paraId="2AC4F0DB" w14:textId="5C6F1FC2">
      <w:r>
        <w:t>*** Конец формы</w:t>
      </w:r>
    </w:p>
    <w:p w:rsidRPr="00D23BA4" w:rsidR="00DD5240" w:rsidP="00D23BA4" w:rsidRDefault="00DD5240" w14:paraId="1123064A" w14:textId="2C7FE1F0">
      <w:pPr>
        <w:rPr>
          <w:lang w:val="en-GB"/>
        </w:rPr>
      </w:pPr>
    </w:p>
    <w:sectPr w:rsidRPr="00D23BA4" w:rsidR="00DD5240" w:rsidSect="00D777B4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1" w:h="16840" w:orient="portrait"/>
      <w:pgMar w:top="1411" w:right="1220" w:bottom="1902" w:left="1411" w:header="850" w:footer="11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C49" w:rsidP="00347D13" w:rsidRDefault="00915C49" w14:paraId="78AA63EC" w14:textId="77777777">
      <w:r>
        <w:separator/>
      </w:r>
    </w:p>
  </w:endnote>
  <w:endnote w:type="continuationSeparator" w:id="0">
    <w:p w:rsidR="00915C49" w:rsidP="00347D13" w:rsidRDefault="00915C49" w14:paraId="0B98392B" w14:textId="77777777">
      <w:r>
        <w:continuationSeparator/>
      </w:r>
    </w:p>
  </w:endnote>
  <w:endnote w:type="continuationNotice" w:id="1">
    <w:p w:rsidR="00915C49" w:rsidRDefault="00915C49" w14:paraId="4B95A8D5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Semi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73135" w:rsidR="0089747F" w:rsidP="00673135" w:rsidRDefault="00382E14" w14:paraId="6CFAB863" w14:textId="77777777">
    <w:pPr>
      <w:pStyle w:val="Footer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DA9C36D" wp14:editId="64BAEEAF">
              <wp:simplePos x="0" y="0"/>
              <wp:positionH relativeFrom="column">
                <wp:posOffset>-119380</wp:posOffset>
              </wp:positionH>
              <wp:positionV relativeFrom="paragraph">
                <wp:posOffset>-369570</wp:posOffset>
              </wp:positionV>
              <wp:extent cx="5958840" cy="43116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884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544AAC" w:rsidR="00382E14" w:rsidP="00382E14" w:rsidRDefault="00382E14" w14:paraId="4BFD70DA" w14:textId="77777777">
                          <w:pPr>
                            <w:pBdr>
                              <w:top w:val="single" w:color="2DAED5" w:sz="4" w:space="1"/>
                            </w:pBdr>
                            <w:spacing w:before="0" w:after="0"/>
                            <w:jc w:val="right"/>
                            <w:rPr>
                              <w:rFonts w:ascii="Franklin Gothic Medium" w:hAnsi="Franklin Gothic Medium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begin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instrText xml:space="preserve"> PAGE </w:instrTex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separate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t>1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Franklin Gothic Medium" w:hAnsi="Franklin Gothic Medium"/>
                              <w:color w:val="000000"/>
                            </w:rPr>
                            <w:t xml:space="preserve"> </w:t>
                          </w:r>
                        </w:p>
                        <w:p w:rsidR="00382E14" w:rsidP="00382E14" w:rsidRDefault="00382E14" w14:paraId="54DF2AFE" w14:textId="77777777"/>
                        <w:p w:rsidR="00382E14" w:rsidRDefault="00382E14" w14:paraId="10813D4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61AAB6B">
            <v:shapetype id="_x0000_t202" coordsize="21600,21600" o:spt="202" path="m,l,21600r21600,l21600,xe" w14:anchorId="2DA9C36D">
              <v:stroke joinstyle="miter"/>
              <v:path gradientshapeok="t" o:connecttype="rect"/>
            </v:shapetype>
            <v:shape id="Text Box 18" style="position:absolute;margin-left:-9.4pt;margin-top:-29.1pt;width:469.2pt;height:33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">
              <v:textbox>
                <w:txbxContent>
                  <w:p w:rsidRPr="00544AAC" w:rsidR="00382E14" w:rsidP="00382E14" w:rsidRDefault="00382E14" w14:paraId="11AE28AC" w14:textId="77777777">
                    <w:pPr>
                      <w:pBdr>
                        <w:top w:val="single" w:color="2DAED5" w:sz="4" w:space="1"/>
                      </w:pBdr>
                      <w:spacing w:before="0" w:after="0"/>
                      <w:jc w:val="right"/>
                      <w:rPr>
                        <w:rFonts w:ascii="Franklin Gothic Medium" w:hAnsi="Franklin Gothic Medium"/>
                        <w:b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begin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instrText xml:space="preserve"> PAGE </w:instrTex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separate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t>1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end"/>
                    </w:r>
                    <w:r>
                      <w:rPr>
                        <w:rFonts w:ascii="Franklin Gothic Medium" w:hAnsi="Franklin Gothic Medium"/>
                        <w:color w:val="000000"/>
                      </w:rPr>
                      <w:t xml:space="preserve"> </w:t>
                    </w:r>
                  </w:p>
                  <w:p w:rsidR="00382E14" w:rsidP="00382E14" w:rsidRDefault="00382E14" w14:paraId="672A6659" w14:textId="77777777"/>
                  <w:p w:rsidR="00382E14" w:rsidRDefault="00382E14" w14:paraId="0A37501D" w14:textId="77777777"/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63915A" wp14:editId="70CC2B78">
              <wp:simplePos x="0" y="0"/>
              <wp:positionH relativeFrom="column">
                <wp:posOffset>-121285</wp:posOffset>
              </wp:positionH>
              <wp:positionV relativeFrom="paragraph">
                <wp:posOffset>-307521</wp:posOffset>
              </wp:positionV>
              <wp:extent cx="6023610" cy="81153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361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382E14" w:rsidR="00756FF7" w:rsidP="00756FF7" w:rsidRDefault="00756FF7" w14:paraId="4871519B" w14:textId="77777777">
                          <w:pPr>
                            <w:spacing w:before="0" w:after="0"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Международный Секретариат ИПДО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>
                            <w:rPr>
                              <w:sz w:val="16"/>
                            </w:rPr>
                            <w:t>Тел.: +47 222 00 800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Эл. почта: secretariat@eiti.org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Twitter: @EITIorg</w:t>
                          </w:r>
                        </w:p>
                        <w:p w:rsidRPr="00382E14" w:rsidR="00756FF7" w:rsidP="00756FF7" w:rsidRDefault="00756FF7" w14:paraId="3E547E9A" w14:textId="77777777">
                          <w:pPr>
                            <w:spacing w:before="0" w:after="0" w:line="276" w:lineRule="auto"/>
                            <w:ind w:right="-1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Адрес: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Rådhusgata 26, 0151 Oslo, Norway (Норвегия)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 xml:space="preserve">www.eiti.org       </w:t>
                          </w:r>
                        </w:p>
                        <w:p w:rsidRPr="00382E14" w:rsidR="00756FF7" w:rsidP="00756FF7" w:rsidRDefault="00756FF7" w14:paraId="4A89A4E0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382E14" w:rsidR="00382E14" w:rsidP="00382E14" w:rsidRDefault="00382E14" w14:paraId="1D86F16E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0FE156F">
            <v:shape id="Text Box 17" style="position:absolute;margin-left:-9.55pt;margin-top:-24.2pt;width:474.3pt;height:63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" w14:anchorId="7263915A">
              <v:textbox>
                <w:txbxContent>
                  <w:p w:rsidRPr="00382E14" w:rsidR="00756FF7" w:rsidP="00756FF7" w:rsidRDefault="00756FF7" w14:paraId="385AF11C" w14:textId="77777777">
                    <w:pPr>
                      <w:spacing w:before="0" w:after="0" w:line="27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</w:rPr>
                      <w:t>Международный Секретариат ИПДО</w:t>
                    </w:r>
                    <w:r>
                      <w:rPr>
                        <w:sz w:val="16"/>
                      </w:rPr>
                      <w:br/>
                    </w:r>
                    <w:r>
                      <w:rPr>
                        <w:sz w:val="16"/>
                      </w:rPr>
                      <w:t>Тел.: +47 222 00 800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Эл. почта: secretariat@eiti.org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Twitter: @EITIorg</w:t>
                    </w:r>
                  </w:p>
                  <w:p w:rsidRPr="00382E14" w:rsidR="00756FF7" w:rsidP="00756FF7" w:rsidRDefault="00756FF7" w14:paraId="6EE0A2D2" w14:textId="77777777">
                    <w:pPr>
                      <w:spacing w:before="0" w:after="0" w:line="276" w:lineRule="auto"/>
                      <w:ind w:right="-1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Адрес: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Rådhusgata 26, 0151 Oslo, Norway (Норвегия)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 xml:space="preserve">www.eiti.org       </w:t>
                    </w:r>
                  </w:p>
                  <w:p w:rsidRPr="00382E14" w:rsidR="00756FF7" w:rsidP="00756FF7" w:rsidRDefault="00756FF7" w14:paraId="5DAB6C7B" w14:textId="77777777">
                    <w:pPr>
                      <w:rPr>
                        <w:sz w:val="16"/>
                        <w:szCs w:val="16"/>
                      </w:rPr>
                    </w:pPr>
                  </w:p>
                  <w:p w:rsidRPr="00382E14" w:rsidR="00382E14" w:rsidP="00382E14" w:rsidRDefault="00382E14" w14:paraId="02EB378F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004E42" w:rsidR="0089747F" w:rsidP="00382E14" w:rsidRDefault="00382E14" w14:paraId="7AAD0DDA" w14:textId="77777777">
    <w:pPr>
      <w:spacing w:line="276" w:lineRule="auto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BE5A9F8" wp14:editId="14B676B9">
              <wp:simplePos x="0" y="0"/>
              <wp:positionH relativeFrom="column">
                <wp:posOffset>-109320</wp:posOffset>
              </wp:positionH>
              <wp:positionV relativeFrom="paragraph">
                <wp:posOffset>-382584</wp:posOffset>
              </wp:positionV>
              <wp:extent cx="5958840" cy="739739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8840" cy="7397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544AAC" w:rsidR="00382E14" w:rsidP="00382E14" w:rsidRDefault="00382E14" w14:paraId="69AB6E2C" w14:textId="77777777">
                          <w:pPr>
                            <w:pBdr>
                              <w:top w:val="single" w:color="2DAED5" w:sz="4" w:space="1"/>
                            </w:pBdr>
                            <w:spacing w:before="0" w:after="0"/>
                            <w:jc w:val="right"/>
                            <w:rPr>
                              <w:rFonts w:ascii="Franklin Gothic Medium" w:hAnsi="Franklin Gothic Medium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begin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instrText xml:space="preserve"> PAGE </w:instrTex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separate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t>1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Franklin Gothic Medium" w:hAnsi="Franklin Gothic Medium"/>
                              <w:color w:val="000000"/>
                            </w:rPr>
                            <w:t xml:space="preserve"> </w:t>
                          </w:r>
                        </w:p>
                        <w:p w:rsidR="00382E14" w:rsidP="00382E14" w:rsidRDefault="00382E14" w14:paraId="70AE8A5D" w14:textId="77777777"/>
                        <w:p w:rsidR="00382E14" w:rsidRDefault="00382E14" w14:paraId="72FEFFB4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40D6C9E">
            <v:shapetype id="_x0000_t202" coordsize="21600,21600" o:spt="202" path="m,l,21600r21600,l21600,xe" w14:anchorId="5BE5A9F8">
              <v:stroke joinstyle="miter"/>
              <v:path gradientshapeok="t" o:connecttype="rect"/>
            </v:shapetype>
            <v:shape id="Text Box 16" style="position:absolute;margin-left:-8.6pt;margin-top:-30.1pt;width:469.2pt;height:58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">
              <v:textbox>
                <w:txbxContent>
                  <w:p w:rsidRPr="00544AAC" w:rsidR="00382E14" w:rsidP="00382E14" w:rsidRDefault="00382E14" w14:paraId="4EA1698F" w14:textId="77777777">
                    <w:pPr>
                      <w:pBdr>
                        <w:top w:val="single" w:color="2DAED5" w:sz="4" w:space="1"/>
                      </w:pBdr>
                      <w:spacing w:before="0" w:after="0"/>
                      <w:jc w:val="right"/>
                      <w:rPr>
                        <w:rFonts w:ascii="Franklin Gothic Medium" w:hAnsi="Franklin Gothic Medium"/>
                        <w:b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begin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instrText xml:space="preserve"> PAGE </w:instrTex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separate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t>1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end"/>
                    </w:r>
                    <w:r>
                      <w:rPr>
                        <w:rFonts w:ascii="Franklin Gothic Medium" w:hAnsi="Franklin Gothic Medium"/>
                        <w:color w:val="000000"/>
                      </w:rPr>
                      <w:t xml:space="preserve"> </w:t>
                    </w:r>
                  </w:p>
                  <w:p w:rsidR="00382E14" w:rsidP="00382E14" w:rsidRDefault="00382E14" w14:paraId="6A05A809" w14:textId="77777777"/>
                  <w:p w:rsidR="00382E14" w:rsidRDefault="00382E14" w14:paraId="5A39BBE3" w14:textId="77777777"/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F552B3" wp14:editId="7C727F68">
              <wp:simplePos x="0" y="0"/>
              <wp:positionH relativeFrom="column">
                <wp:posOffset>-109220</wp:posOffset>
              </wp:positionH>
              <wp:positionV relativeFrom="paragraph">
                <wp:posOffset>-316693</wp:posOffset>
              </wp:positionV>
              <wp:extent cx="6023610" cy="81153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361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382E14" w:rsidR="00382E14" w:rsidP="00382E14" w:rsidRDefault="00382E14" w14:paraId="320A6825" w14:textId="77777777">
                          <w:pPr>
                            <w:spacing w:before="0" w:after="0"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Международный Секретариат ИПДО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>
                            <w:rPr>
                              <w:sz w:val="16"/>
                            </w:rPr>
                            <w:t>Тел.: +47 222 00 800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Эл. почта: secretariat@eiti.org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Twitter: @EITIorg</w:t>
                          </w:r>
                        </w:p>
                        <w:p w:rsidRPr="00382E14" w:rsidR="00382E14" w:rsidP="00382E14" w:rsidRDefault="00382E14" w14:paraId="544A15D4" w14:textId="77777777">
                          <w:pPr>
                            <w:spacing w:before="0" w:after="0" w:line="276" w:lineRule="auto"/>
                            <w:ind w:right="-1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Адрес: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Rådhusgata 26, 0151 Oslo, Norway (Норвегия)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 xml:space="preserve">www.eiti.org       </w:t>
                          </w:r>
                        </w:p>
                        <w:p w:rsidRPr="00382E14" w:rsidR="00382E14" w:rsidP="00382E14" w:rsidRDefault="00382E14" w14:paraId="39343D4F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5B75BFB">
            <v:shape id="Text Box 15" style="position:absolute;margin-left:-8.6pt;margin-top:-24.95pt;width:474.3pt;height:63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" w14:anchorId="36F552B3">
              <v:textbox>
                <w:txbxContent>
                  <w:p w:rsidRPr="00382E14" w:rsidR="00382E14" w:rsidP="00382E14" w:rsidRDefault="00382E14" w14:paraId="6B2DF73C" w14:textId="77777777">
                    <w:pPr>
                      <w:spacing w:before="0" w:after="0" w:line="27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</w:rPr>
                      <w:t>Международный Секретариат ИПДО</w:t>
                    </w:r>
                    <w:r>
                      <w:rPr>
                        <w:sz w:val="16"/>
                      </w:rPr>
                      <w:br/>
                    </w:r>
                    <w:r>
                      <w:rPr>
                        <w:sz w:val="16"/>
                      </w:rPr>
                      <w:t>Тел.: +47 222 00 800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Эл. почта: secretariat@eiti.org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Twitter: @EITIorg</w:t>
                    </w:r>
                  </w:p>
                  <w:p w:rsidRPr="00382E14" w:rsidR="00382E14" w:rsidP="00382E14" w:rsidRDefault="00382E14" w14:paraId="60653534" w14:textId="77777777">
                    <w:pPr>
                      <w:spacing w:before="0" w:after="0" w:line="276" w:lineRule="auto"/>
                      <w:ind w:right="-1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Адрес: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Rådhusgata 26, 0151 Oslo, Norway (Норвегия)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 xml:space="preserve">www.eiti.org       </w:t>
                    </w:r>
                  </w:p>
                  <w:p w:rsidRPr="00382E14" w:rsidR="00382E14" w:rsidP="00382E14" w:rsidRDefault="00382E14" w14:paraId="41C8F396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C49" w:rsidP="00347D13" w:rsidRDefault="00915C49" w14:paraId="210DA0EC" w14:textId="77777777">
      <w:r>
        <w:separator/>
      </w:r>
    </w:p>
  </w:footnote>
  <w:footnote w:type="continuationSeparator" w:id="0">
    <w:p w:rsidR="00915C49" w:rsidP="00347D13" w:rsidRDefault="00915C49" w14:paraId="00905A0B" w14:textId="77777777">
      <w:r>
        <w:continuationSeparator/>
      </w:r>
    </w:p>
  </w:footnote>
  <w:footnote w:type="continuationNotice" w:id="1">
    <w:p w:rsidR="00915C49" w:rsidRDefault="00915C49" w14:paraId="3AEC4BC7" w14:textId="77777777">
      <w:pPr>
        <w:spacing w:before="0" w:after="0"/>
      </w:pPr>
    </w:p>
  </w:footnote>
  <w:footnote w:id="2">
    <w:p w:rsidRPr="00DE6C1D" w:rsidR="00DE6C1D" w:rsidRDefault="00DE6C1D" w14:paraId="6B926C1D" w14:textId="48D828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Под существенностью понимается пороговая сумма или процентная доля, на основе которых определяется значимость компании или платежа для конечного результата. Многосторонние группы заинтересованных сторон в странах, внедряющих ИПДО, как правило, устанавливают уровни существенности в зависимости от компании или размера платежа. Это позволяет снизить уровень детализации раскрываемой информации и сосредоточиться на «важных» потоках платежей и организациях.</w:t>
      </w:r>
    </w:p>
  </w:footnote>
  <w:footnote w:id="3">
    <w:p w:rsidRPr="00E02457" w:rsidR="008C65E0" w:rsidRDefault="008C65E0" w14:paraId="0F64705B" w14:textId="3A6FE3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 xml:space="preserve">Требование 2.3 о реестре лицензий распространяется на все компании в пределах согласованного охвата внедрения ИПДО, однако при этом </w:t>
      </w:r>
      <w:r>
        <w:rPr>
          <w:i/>
          <w:sz w:val="18"/>
        </w:rPr>
        <w:t>ожидается</w:t>
      </w:r>
      <w:r>
        <w:rPr>
          <w:sz w:val="18"/>
        </w:rPr>
        <w:t xml:space="preserve">, что в такой реестр лицензий будут включены все компании, независимо от их существенности. </w:t>
      </w:r>
    </w:p>
  </w:footnote>
  <w:footnote w:id="4">
    <w:p w:rsidRPr="00924053" w:rsidR="00C82BB8" w:rsidRDefault="00C82BB8" w14:paraId="0039702C" w14:textId="6937C286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МГЗС может по своему усмотрению определить, какое отступление является существенным. Как правило, отступление считается существенным, если переданная или предоставленная лицензия касается компании, которая производит существенные платежи (и обязана подавать отчетность).</w:t>
      </w:r>
    </w:p>
  </w:footnote>
  <w:footnote w:id="5">
    <w:p w:rsidR="00C727ED" w:rsidP="00C727ED" w:rsidRDefault="00C727ED" w14:paraId="5A6768B3" w14:textId="77777777">
      <w:pPr>
        <w:pStyle w:val="FootnoteText"/>
      </w:pPr>
      <w:r>
        <w:rPr>
          <w:rStyle w:val="FootnoteReference"/>
        </w:rPr>
        <w:footnoteRef/>
      </w:r>
      <w:r>
        <w:t xml:space="preserve"> Это означает, что информация не является исчерпывающей, что важная информация не раскрывается.</w:t>
      </w:r>
    </w:p>
  </w:footnote>
  <w:footnote w:id="6">
    <w:p w:rsidRPr="00E02457" w:rsidR="00AC060F" w:rsidRDefault="00AC060F" w14:paraId="2695264F" w14:textId="77777777">
      <w:pPr>
        <w:pStyle w:val="FootnoteText"/>
      </w:pPr>
      <w:r>
        <w:rPr>
          <w:rStyle w:val="FootnoteReference"/>
        </w:rPr>
        <w:footnoteRef/>
      </w:r>
      <w:r>
        <w:t xml:space="preserve"> Если на какой-либо из вопросов о полноте, своевременности и надежности был выбран ответ «Да», то недостающая информация должна раскрываться МГЗС.</w:t>
      </w:r>
    </w:p>
  </w:footnote>
  <w:footnote w:id="7">
    <w:p w:rsidRPr="00E02457" w:rsidR="00582451" w:rsidP="006C4F60" w:rsidRDefault="00582451" w14:paraId="02978E0E" w14:textId="77777777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В соответствии с требованием 2.4.d термин «контракт» в требовании 2.4(a) означает:</w:t>
      </w:r>
      <w:r>
        <w:rPr>
          <w:sz w:val="18"/>
        </w:rPr>
        <w:t> </w:t>
      </w:r>
    </w:p>
    <w:p w:rsidRPr="00E02457" w:rsidR="00582451" w:rsidP="00F66506" w:rsidRDefault="00582451" w14:paraId="04E6ED9F" w14:textId="6F046227">
      <w:pPr>
        <w:pStyle w:val="FootnoteText"/>
        <w:ind w:left="720"/>
        <w:rPr>
          <w:sz w:val="18"/>
          <w:szCs w:val="18"/>
        </w:rPr>
      </w:pPr>
      <w:r>
        <w:rPr>
          <w:sz w:val="18"/>
        </w:rPr>
        <w:t>Полный текст любого контракта, концессионного договора, соглашения о разделе продукции или любого другого соглашения, присужденного или заключенного правительством и регулирующего условия добычи нефти, газа и минеральных ресурсов. </w:t>
      </w:r>
    </w:p>
    <w:p w:rsidRPr="00E02457" w:rsidR="00582451" w:rsidP="00F66506" w:rsidRDefault="00582451" w14:paraId="406CE817" w14:textId="2947BF32">
      <w:pPr>
        <w:pStyle w:val="FootnoteText"/>
        <w:ind w:left="720"/>
        <w:rPr>
          <w:sz w:val="18"/>
          <w:szCs w:val="18"/>
        </w:rPr>
      </w:pPr>
      <w:r>
        <w:rPr>
          <w:sz w:val="18"/>
        </w:rPr>
        <w:t>ii. Полный текст любого приложения, дополнения или добавления, в котором излагается подробная информация касательно прав на разработку и любых существенных прав на разведку, описанных в требовании 2.4(d)(i), или их реализации.</w:t>
      </w:r>
    </w:p>
    <w:p w:rsidRPr="00E02457" w:rsidR="00582451" w:rsidP="00F66506" w:rsidRDefault="00582451" w14:paraId="25100A10" w14:textId="4403CC4A">
      <w:pPr>
        <w:pStyle w:val="FootnoteText"/>
        <w:ind w:left="720"/>
        <w:rPr>
          <w:sz w:val="18"/>
          <w:szCs w:val="18"/>
        </w:rPr>
      </w:pPr>
      <w:r>
        <w:rPr>
          <w:sz w:val="18"/>
        </w:rPr>
        <w:t>iii. Полный текст всех изменений и поправок к этим документам. </w:t>
      </w:r>
    </w:p>
  </w:footnote>
  <w:footnote w:id="8">
    <w:p w:rsidRPr="00E02457" w:rsidR="00582451" w:rsidP="00EE2411" w:rsidRDefault="00582451" w14:paraId="1FE0E40F" w14:textId="77777777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В соответствии с требованием 2.4.d термин «лицензия» в требовании 2.4(a) означает:</w:t>
      </w:r>
    </w:p>
    <w:p w:rsidRPr="00E02457" w:rsidR="00582451" w:rsidP="00F66506" w:rsidRDefault="00582451" w14:paraId="1199DBD5" w14:textId="04282AA9">
      <w:pPr>
        <w:pStyle w:val="FootnoteText"/>
        <w:ind w:left="720"/>
        <w:rPr>
          <w:sz w:val="18"/>
          <w:szCs w:val="18"/>
        </w:rPr>
      </w:pPr>
      <w:r>
        <w:rPr>
          <w:sz w:val="18"/>
        </w:rPr>
        <w:t>Полный текст любого лицензионного соглашения, договора аренды, правового титула или разрешения, на основании которых правительство передает компании (компаниям) или физическому лицу (лицам) права на разработку нефти, газа и/или минеральных ресурсов. </w:t>
      </w:r>
    </w:p>
    <w:p w:rsidRPr="00E02457" w:rsidR="00582451" w:rsidP="00F66506" w:rsidRDefault="00582451" w14:paraId="56933FB0" w14:textId="3D14D45E">
      <w:pPr>
        <w:pStyle w:val="FootnoteText"/>
        <w:ind w:left="720"/>
        <w:rPr>
          <w:sz w:val="18"/>
          <w:szCs w:val="18"/>
        </w:rPr>
      </w:pPr>
      <w:r>
        <w:rPr>
          <w:sz w:val="18"/>
        </w:rPr>
        <w:t>ii. Полный текст любого приложения, дополнения или добавления, в котором излагается подробная информация касательно прав на разработку и любых существенных прав на разведку, описанных в требовании 2.4(e)(i), или их реализации. </w:t>
      </w:r>
    </w:p>
    <w:p w:rsidRPr="00E02457" w:rsidR="00582451" w:rsidP="00F66506" w:rsidRDefault="00582451" w14:paraId="67379C37" w14:textId="6F3D60DD">
      <w:pPr>
        <w:pStyle w:val="FootnoteText"/>
        <w:ind w:left="720"/>
        <w:rPr>
          <w:sz w:val="18"/>
          <w:szCs w:val="18"/>
        </w:rPr>
      </w:pPr>
      <w:r>
        <w:rPr>
          <w:sz w:val="18"/>
        </w:rPr>
        <w:t>iii. Полный текст всех изменений и поправок к этим документам. </w:t>
      </w:r>
    </w:p>
  </w:footnote>
  <w:footnote w:id="9">
    <w:p w:rsidRPr="00E02457" w:rsidR="00476AB5" w:rsidRDefault="00476AB5" w14:paraId="42B9965A" w14:textId="4FDF83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Если с 1 января 2021 года изменения в контракты не вносились.</w:t>
      </w:r>
    </w:p>
  </w:footnote>
  <w:footnote w:id="10">
    <w:p w:rsidRPr="00E02457" w:rsidR="001955D5" w:rsidRDefault="001955D5" w14:paraId="7DAAAA72" w14:textId="6CDAEF8D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Если с 1 января 2021 года изменения в лицензии не вносились.</w:t>
      </w:r>
    </w:p>
  </w:footnote>
  <w:footnote w:id="11">
    <w:p w:rsidR="00582451" w:rsidP="00025F70" w:rsidRDefault="00582451" w14:paraId="54803265" w14:textId="77777777">
      <w:pPr>
        <w:pStyle w:val="FootnoteText"/>
      </w:pPr>
      <w:r>
        <w:rPr>
          <w:rStyle w:val="FootnoteReference"/>
        </w:rPr>
        <w:footnoteRef/>
      </w:r>
      <w:r>
        <w:t xml:space="preserve"> Это означает, что информация не является исчерпывающей, что важная информация не раскрывается.</w:t>
      </w:r>
    </w:p>
  </w:footnote>
  <w:footnote w:id="12">
    <w:p w:rsidR="00D21A6E" w:rsidP="00D21A6E" w:rsidRDefault="00D21A6E" w14:paraId="46A32B7D" w14:textId="77777777">
      <w:pPr>
        <w:pStyle w:val="FootnoteText"/>
      </w:pPr>
      <w:r>
        <w:rPr>
          <w:rStyle w:val="FootnoteReference"/>
        </w:rPr>
        <w:footnoteRef/>
      </w:r>
      <w:r>
        <w:t xml:space="preserve"> Под устаревшей информацией понимается несвоевременная информация.</w:t>
      </w:r>
      <w:r>
        <w:rPr>
          <w:sz w:val="18"/>
        </w:rPr>
        <w:t xml:space="preserve"> Понятно ли читателю, когда была опубликована информация (например, благодаря пометке «последний раз изменения вносились [дата]» или четкому указанию периода времени, к которому относится информация)? Если выбран ответ «</w:t>
      </w:r>
      <w:r>
        <w:rPr>
          <w:sz w:val="18"/>
          <w:u w:val="single"/>
        </w:rPr>
        <w:t>Нет</w:t>
      </w:r>
      <w:r>
        <w:rPr>
          <w:sz w:val="18"/>
        </w:rPr>
        <w:t>», то как читатель может убедиться, что информация актуальна?</w:t>
      </w:r>
    </w:p>
  </w:footnote>
  <w:footnote w:id="13">
    <w:p w:rsidRPr="00E02457" w:rsidR="002556B9" w:rsidRDefault="002556B9" w14:paraId="32B538A4" w14:textId="35DB5A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 xml:space="preserve">Это означает, что если компания полностью подконтрольна зарегистрированной на фондовой бирже компании, то будет доступна информация о фондовой бирже, где зарегистрирована материнская компания. </w:t>
      </w:r>
    </w:p>
  </w:footnote>
  <w:footnote w:id="14">
    <w:p w:rsidRPr="00E02457" w:rsidR="00C80CA8" w:rsidRDefault="00C80CA8" w14:paraId="706413BE" w14:textId="46D537FA">
      <w:pPr>
        <w:pStyle w:val="FootnoteText"/>
      </w:pPr>
      <w:r>
        <w:rPr>
          <w:rStyle w:val="FootnoteReference"/>
        </w:rPr>
        <w:footnoteRef/>
      </w:r>
      <w:r>
        <w:t xml:space="preserve"> Совместное предприятие (СП) — это коммерческое предприятие, созданное двумя или более сторонами, обычно характеризующееся совместным владением, общей прибылью и рисками, а также совместным управлением.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D23BA4" w:rsidR="00D23BA4" w:rsidP="00D23BA4" w:rsidRDefault="00F271DC" w14:paraId="01EAB112" w14:textId="77777777">
    <w:pPr>
      <w:pStyle w:val="HeaderDate"/>
      <w:rPr>
        <w:highlight w:val="lightGray"/>
      </w:rPr>
    </w:pPr>
    <w:r>
      <mc:AlternateContent>
        <mc:Choice Requires="wps">
          <w:drawing>
            <wp:anchor distT="0" distB="0" distL="114300" distR="114300" simplePos="0" relativeHeight="251658249" behindDoc="0" locked="0" layoutInCell="1" allowOverlap="1" wp14:anchorId="3FB2DAFD" wp14:editId="4B87ED35">
              <wp:simplePos x="0" y="0"/>
              <wp:positionH relativeFrom="column">
                <wp:posOffset>5784215</wp:posOffset>
              </wp:positionH>
              <wp:positionV relativeFrom="paragraph">
                <wp:posOffset>-49530</wp:posOffset>
              </wp:positionV>
              <wp:extent cx="522584" cy="24638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584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0F65737D">
            <v:rect id="Rectangle 9" style="position:absolute;margin-left:455.45pt;margin-top:-3.9pt;width:41.15pt;height:19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2BADFE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"/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2" behindDoc="0" locked="0" layoutInCell="1" allowOverlap="1" wp14:anchorId="38A3E72A" wp14:editId="02E81918">
              <wp:simplePos x="0" y="0"/>
              <wp:positionH relativeFrom="column">
                <wp:posOffset>5768340</wp:posOffset>
              </wp:positionH>
              <wp:positionV relativeFrom="paragraph">
                <wp:posOffset>-133907</wp:posOffset>
              </wp:positionV>
              <wp:extent cx="522584" cy="24638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584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34D3B2B1">
            <v:rect id="Rectangle 10" style="position:absolute;margin-left:454.2pt;margin-top:-10.55pt;width:41.15pt;height:19.4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pt" w14:anchorId="066090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"/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8245" behindDoc="0" locked="0" layoutInCell="1" allowOverlap="1" wp14:anchorId="1D17513D" wp14:editId="22944863">
              <wp:simplePos x="0" y="0"/>
              <wp:positionH relativeFrom="column">
                <wp:posOffset>0</wp:posOffset>
              </wp:positionH>
              <wp:positionV relativeFrom="paragraph">
                <wp:posOffset>3175</wp:posOffset>
              </wp:positionV>
              <wp:extent cx="6061710" cy="45720"/>
              <wp:effectExtent l="0" t="0" r="0" b="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1710" cy="45720"/>
                        <a:chOff x="1134" y="1909"/>
                        <a:chExt cx="9546" cy="179"/>
                      </a:xfrm>
                    </wpg:grpSpPr>
                    <wps:wsp>
                      <wps:cNvPr id="55" name="Rectangle 1"/>
                      <wps:cNvSpPr>
                        <a:spLocks/>
                      </wps:cNvSpPr>
                      <wps:spPr bwMode="auto">
                        <a:xfrm>
                          <a:off x="1134" y="1909"/>
                          <a:ext cx="604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6" name="Rectangle 1"/>
                      <wps:cNvSpPr>
                        <a:spLocks/>
                      </wps:cNvSpPr>
                      <wps:spPr bwMode="auto">
                        <a:xfrm>
                          <a:off x="1646" y="1909"/>
                          <a:ext cx="23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7" name="Rectangle 1"/>
                      <wps:cNvSpPr>
                        <a:spLocks/>
                      </wps:cNvSpPr>
                      <wps:spPr bwMode="auto">
                        <a:xfrm>
                          <a:off x="1832" y="1909"/>
                          <a:ext cx="266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8" name="Rectangle 1"/>
                      <wps:cNvSpPr>
                        <a:spLocks/>
                      </wps:cNvSpPr>
                      <wps:spPr bwMode="auto">
                        <a:xfrm>
                          <a:off x="2220" y="1909"/>
                          <a:ext cx="538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9" name="Rectangle 1"/>
                      <wps:cNvSpPr>
                        <a:spLocks/>
                      </wps:cNvSpPr>
                      <wps:spPr bwMode="auto">
                        <a:xfrm>
                          <a:off x="2030" y="1909"/>
                          <a:ext cx="190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0" name="Rectangle 1"/>
                      <wps:cNvSpPr>
                        <a:spLocks/>
                      </wps:cNvSpPr>
                      <wps:spPr bwMode="auto">
                        <a:xfrm>
                          <a:off x="2714" y="1909"/>
                          <a:ext cx="32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1" name="Rectangle 1"/>
                      <wps:cNvSpPr>
                        <a:spLocks/>
                      </wps:cNvSpPr>
                      <wps:spPr bwMode="auto">
                        <a:xfrm>
                          <a:off x="3093" y="1909"/>
                          <a:ext cx="7587" cy="177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2" name="Rectangle 1"/>
                      <wps:cNvSpPr>
                        <a:spLocks/>
                      </wps:cNvSpPr>
                      <wps:spPr bwMode="auto">
                        <a:xfrm>
                          <a:off x="2908" y="1909"/>
                          <a:ext cx="195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04A17DB6">
            <v:group id="Group 54" style="position:absolute;margin-left:0;margin-top:.25pt;width:477.3pt;height:3.6pt;z-index:251658245" coordsize="9546,179" coordorigin="1134,1909" o:spid="_x0000_s1026" w14:anchorId="4D0513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">
              <v:rect id="Rectangle 1" style="position:absolute;left:1134;top:1909;width:604;height:179;visibility:visible;mso-wrap-style:square;v-text-anchor:middle" o:spid="_x0000_s1027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1646;top:1909;width:238;height:179;visibility:visible;mso-wrap-style:square;v-text-anchor:middle" o:spid="_x0000_s1028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">
                <v:shadow opacity="22936f" offset="0,.63889mm" origin=",.5"/>
                <v:path arrowok="t"/>
              </v:rect>
              <v:rect id="Rectangle 1" style="position:absolute;left:1832;top:1909;width:266;height:179;visibility:visible;mso-wrap-style:square;v-text-anchor:middle" o:spid="_x0000_s1029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">
                <v:shadow opacity="22936f" offset="0,.63889mm" origin=",.5"/>
                <v:path arrowok="t"/>
              </v:rect>
              <v:rect id="Rectangle 1" style="position:absolute;left:2220;top:1909;width:538;height:179;visibility:visible;mso-wrap-style:square;v-text-anchor:middle" o:spid="_x0000_s1030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">
                <v:shadow opacity="22936f" offset="0,.63889mm" origin=",.5"/>
                <v:path arrowok="t"/>
              </v:rect>
              <v:rect id="Rectangle 1" style="position:absolute;left:2030;top:1909;width:190;height:179;visibility:visible;mso-wrap-style:square;v-text-anchor:middle" o:spid="_x0000_s1031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">
                <v:shadow opacity="22936f" offset="0,.63889mm" origin=",.5"/>
                <v:path arrowok="t"/>
              </v:rect>
              <v:rect id="Rectangle 1" style="position:absolute;left:2714;top:1909;width:328;height:179;visibility:visible;mso-wrap-style:square;v-text-anchor:middle" o:spid="_x0000_s1032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3093;top:1909;width:7587;height:177;visibility:visible;mso-wrap-style:square;v-text-anchor:middle" o:spid="_x0000_s1033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">
                <v:shadow opacity="22936f" offset="0,.63889mm" origin=",.5"/>
                <v:path arrowok="t"/>
              </v:rect>
              <v:rect id="Rectangle 1" style="position:absolute;left:2908;top:1909;width:195;height:179;visibility:visible;mso-wrap-style:square;v-text-anchor:middle" o:spid="_x0000_s1034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">
                <v:shadow opacity="22936f" offset="0,.63889mm" origin=",.5"/>
                <v:path arrowok="t"/>
              </v:rect>
            </v:group>
          </w:pict>
        </mc:Fallback>
      </mc:AlternateContent>
    </w:r>
    <w:r>
      <w:rPr>
        <w:rFonts w:ascii="Myriad Pro" w:hAnsi="Myriad Pro"/>
      </w:rPr>
      <w:tab/>
    </w:r>
    <w:r>
      <w:rPr>
        <w:rFonts w:ascii="Myriad Pro" w:hAnsi="Myriad Pro"/>
      </w:rPr>
      <w:br/>
    </w:r>
    <w:r>
      <w:rPr>
        <w:highlight w:val="lightGray"/>
      </w:rPr>
      <w:t>Страна и отчетный период</w:t>
    </w:r>
  </w:p>
  <w:p w:rsidRPr="006867A1" w:rsidR="0089747F" w:rsidP="00D23BA4" w:rsidRDefault="00D23BA4" w14:paraId="1510B5BA" w14:textId="2EF231B4">
    <w:pPr>
      <w:pStyle w:val="HeaderDate"/>
      <w:rPr>
        <w:rFonts w:ascii="Arial" w:hAnsi="Arial"/>
        <w:color w:val="FF0000"/>
        <w:sz w:val="21"/>
        <w:szCs w:val="21"/>
      </w:rPr>
    </w:pPr>
    <w:r>
      <w:rPr>
        <w:highlight w:val="lightGray"/>
      </w:rPr>
      <w:t>Шаблон C2 — СЕКТОР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23BA4" w:rsidR="0089747F" w:rsidP="00383D68" w:rsidRDefault="00382E14" w14:paraId="48D3852F" w14:textId="6FFC5120">
    <w:pPr>
      <w:pStyle w:val="Style1"/>
      <w:rPr>
        <w:highlight w:val="lightGray"/>
      </w:rPr>
    </w:pPr>
    <w:bookmarkStart w:name="_Hlk170976306" w:id="135"/>
    <w:r>
      <w:rPr>
        <w:highlight w:val="lightGray"/>
      </w:rPr>
      <w:drawing>
        <wp:anchor distT="0" distB="0" distL="114300" distR="114300" simplePos="0" relativeHeight="251658244" behindDoc="0" locked="0" layoutInCell="1" allowOverlap="1" wp14:anchorId="63AC8B82" wp14:editId="6D70F03C">
          <wp:simplePos x="0" y="0"/>
          <wp:positionH relativeFrom="column">
            <wp:posOffset>-92075</wp:posOffset>
          </wp:positionH>
          <wp:positionV relativeFrom="paragraph">
            <wp:posOffset>-126365</wp:posOffset>
          </wp:positionV>
          <wp:extent cx="1483360" cy="953135"/>
          <wp:effectExtent l="0" t="0" r="0" b="0"/>
          <wp:wrapTight wrapText="bothSides">
            <wp:wrapPolygon edited="0">
              <wp:start x="1295" y="1727"/>
              <wp:lineTo x="1110" y="18995"/>
              <wp:lineTo x="2219" y="19859"/>
              <wp:lineTo x="5733" y="20434"/>
              <wp:lineTo x="12390" y="20434"/>
              <wp:lineTo x="19418" y="19859"/>
              <wp:lineTo x="20158" y="18708"/>
              <wp:lineTo x="18493" y="16117"/>
              <wp:lineTo x="20158" y="12088"/>
              <wp:lineTo x="20158" y="1727"/>
              <wp:lineTo x="1295" y="1727"/>
            </wp:wrapPolygon>
          </wp:wrapTight>
          <wp:docPr id="25" name="Picture 25" descr="Logo_Gradient – Un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Gradient – Un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highlight w:val="lightGray"/>
      </w:rPr>
      <w:t>Заполняется Международным Секретариатом ИПДО</w:t>
    </w:r>
    <w:r>
      <w:t>:</w:t>
    </w:r>
  </w:p>
  <w:p w:rsidRPr="00D23BA4" w:rsidR="006867A1" w:rsidP="006867A1" w:rsidRDefault="0089747F" w14:paraId="75A925E0" w14:textId="0854D04E">
    <w:pPr>
      <w:pStyle w:val="HeaderDate"/>
      <w:rPr>
        <w:highlight w:val="lightGray"/>
      </w:rPr>
    </w:pPr>
    <w:r>
      <w:rPr>
        <w:highlight w:val="lightGray"/>
      </w:rPr>
      <w:tab/>
    </w:r>
    <w:r>
      <w:rPr>
        <w:highlight w:val="lightGray"/>
      </w:rPr>
      <w:tab/>
    </w:r>
    <w:r>
      <w:rPr>
        <w:highlight w:val="lightGray"/>
      </w:rPr>
      <w:t>Страна и отчетный период</w:t>
    </w:r>
  </w:p>
  <w:p w:rsidR="00E028E1" w:rsidP="006867A1" w:rsidRDefault="00E028E1" w14:paraId="3212CE07" w14:textId="77777777">
    <w:pPr>
      <w:pStyle w:val="HeaderDate"/>
      <w:rPr>
        <w:highlight w:val="lightGray"/>
      </w:rPr>
    </w:pPr>
  </w:p>
  <w:p w:rsidRPr="006867A1" w:rsidR="00383D68" w:rsidP="006867A1" w:rsidRDefault="00383D68" w14:paraId="368EA748" w14:textId="0B33710A">
    <w:pPr>
      <w:pStyle w:val="HeaderDate"/>
    </w:pPr>
    <w:r>
      <w:rPr>
        <w:highlight w:val="lightGray"/>
      </w:rPr>
      <w:t>Шаблон C2 — СЕКТОР</w:t>
    </w:r>
  </w:p>
  <w:bookmarkEnd w:id="135"/>
  <w:p w:rsidRPr="00664C86" w:rsidR="006867A1" w:rsidP="006867A1" w:rsidRDefault="00382E14" w14:paraId="751EFF5A" w14:textId="2059FB4F">
    <w:pPr>
      <w:tabs>
        <w:tab w:val="right" w:pos="9498"/>
      </w:tabs>
      <w:rPr>
        <w:rFonts w:ascii="Franklin Gothic Medium" w:hAnsi="Franklin Gothic Medium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2D33EB" wp14:editId="370ADBA5">
              <wp:simplePos x="0" y="0"/>
              <wp:positionH relativeFrom="column">
                <wp:posOffset>-635</wp:posOffset>
              </wp:positionH>
              <wp:positionV relativeFrom="paragraph">
                <wp:posOffset>90170</wp:posOffset>
              </wp:positionV>
              <wp:extent cx="6061710" cy="45720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1710" cy="45720"/>
                        <a:chOff x="1134" y="1909"/>
                        <a:chExt cx="9546" cy="179"/>
                      </a:xfrm>
                    </wpg:grpSpPr>
                    <wps:wsp>
                      <wps:cNvPr id="31" name="Rectangle 1"/>
                      <wps:cNvSpPr>
                        <a:spLocks/>
                      </wps:cNvSpPr>
                      <wps:spPr bwMode="auto">
                        <a:xfrm>
                          <a:off x="1134" y="1909"/>
                          <a:ext cx="604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2" name="Rectangle 1"/>
                      <wps:cNvSpPr>
                        <a:spLocks/>
                      </wps:cNvSpPr>
                      <wps:spPr bwMode="auto">
                        <a:xfrm>
                          <a:off x="1646" y="1909"/>
                          <a:ext cx="23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3" name="Rectangle 1"/>
                      <wps:cNvSpPr>
                        <a:spLocks/>
                      </wps:cNvSpPr>
                      <wps:spPr bwMode="auto">
                        <a:xfrm>
                          <a:off x="1832" y="1909"/>
                          <a:ext cx="266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5" name="Rectangle 1"/>
                      <wps:cNvSpPr>
                        <a:spLocks/>
                      </wps:cNvSpPr>
                      <wps:spPr bwMode="auto">
                        <a:xfrm>
                          <a:off x="2220" y="1909"/>
                          <a:ext cx="538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1" name="Rectangle 1"/>
                      <wps:cNvSpPr>
                        <a:spLocks/>
                      </wps:cNvSpPr>
                      <wps:spPr bwMode="auto">
                        <a:xfrm>
                          <a:off x="2030" y="1909"/>
                          <a:ext cx="190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Rectangle 1"/>
                      <wps:cNvSpPr>
                        <a:spLocks/>
                      </wps:cNvSpPr>
                      <wps:spPr bwMode="auto">
                        <a:xfrm>
                          <a:off x="2714" y="1909"/>
                          <a:ext cx="32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3" name="Rectangle 1"/>
                      <wps:cNvSpPr>
                        <a:spLocks/>
                      </wps:cNvSpPr>
                      <wps:spPr bwMode="auto">
                        <a:xfrm>
                          <a:off x="3093" y="1909"/>
                          <a:ext cx="7587" cy="177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4" name="Rectangle 1"/>
                      <wps:cNvSpPr>
                        <a:spLocks/>
                      </wps:cNvSpPr>
                      <wps:spPr bwMode="auto">
                        <a:xfrm>
                          <a:off x="2908" y="1909"/>
                          <a:ext cx="195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01120E0">
            <v:group id="Group 29" style="position:absolute;margin-left:-.05pt;margin-top:7.1pt;width:477.3pt;height:3.6pt;z-index:251658240" coordsize="9546,179" coordorigin="1134,1909" o:spid="_x0000_s1026" w14:anchorId="10F21E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">
              <v:rect id="Rectangle 1" style="position:absolute;left:1134;top:1909;width:604;height:179;visibility:visible;mso-wrap-style:square;v-text-anchor:middle" o:spid="_x0000_s1027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">
                <v:shadow opacity="22936f" offset="0,.63889mm" origin=",.5"/>
                <v:path arrowok="t"/>
              </v:rect>
              <v:rect id="Rectangle 1" style="position:absolute;left:1646;top:1909;width:238;height:179;visibility:visible;mso-wrap-style:square;v-text-anchor:middle" o:spid="_x0000_s1028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">
                <v:shadow opacity="22936f" offset="0,.63889mm" origin=",.5"/>
                <v:path arrowok="t"/>
              </v:rect>
              <v:rect id="Rectangle 1" style="position:absolute;left:1832;top:1909;width:266;height:179;visibility:visible;mso-wrap-style:square;v-text-anchor:middle" o:spid="_x0000_s1029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">
                <v:shadow opacity="22936f" offset="0,.63889mm" origin=",.5"/>
                <v:path arrowok="t"/>
              </v:rect>
              <v:rect id="Rectangle 1" style="position:absolute;left:2220;top:1909;width:538;height:179;visibility:visible;mso-wrap-style:square;v-text-anchor:middle" o:spid="_x0000_s1030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">
                <v:shadow opacity="22936f" offset="0,.63889mm" origin=",.5"/>
                <v:path arrowok="t"/>
              </v:rect>
              <v:rect id="Rectangle 1" style="position:absolute;left:2030;top:1909;width:190;height:179;visibility:visible;mso-wrap-style:square;v-text-anchor:middle" o:spid="_x0000_s1031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">
                <v:shadow opacity="22936f" offset="0,.63889mm" origin=",.5"/>
                <v:path arrowok="t"/>
              </v:rect>
              <v:rect id="Rectangle 1" style="position:absolute;left:2714;top:1909;width:328;height:179;visibility:visible;mso-wrap-style:square;v-text-anchor:middle" o:spid="_x0000_s1032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">
                <v:shadow opacity="22936f" offset="0,.63889mm" origin=",.5"/>
                <v:path arrowok="t"/>
              </v:rect>
              <v:rect id="Rectangle 1" style="position:absolute;left:3093;top:1909;width:7587;height:177;visibility:visible;mso-wrap-style:square;v-text-anchor:middle" o:spid="_x0000_s1033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">
                <v:shadow opacity="22936f" offset="0,.63889mm" origin=",.5"/>
                <v:path arrowok="t"/>
              </v:rect>
              <v:rect id="Rectangle 1" style="position:absolute;left:2908;top:1909;width:195;height:179;visibility:visible;mso-wrap-style:square;v-text-anchor:middle" o:spid="_x0000_s1034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">
                <v:shadow opacity="22936f" offset="0,.63889mm" origin=",.5"/>
                <v:path arrowok="t"/>
              </v:rect>
            </v:group>
          </w:pict>
        </mc:Fallback>
      </mc:AlternateContent>
    </w:r>
    <w:r>
      <w:rPr>
        <w:rFonts w:ascii="Franklin Gothic Medium" w:hAnsi="Franklin Gothic Medium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4EF"/>
    <w:multiLevelType w:val="hybridMultilevel"/>
    <w:tmpl w:val="0A00F1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C276E2"/>
    <w:multiLevelType w:val="hybridMultilevel"/>
    <w:tmpl w:val="587864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9E2E51"/>
    <w:multiLevelType w:val="hybridMultilevel"/>
    <w:tmpl w:val="01067A3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346F"/>
    <w:multiLevelType w:val="hybridMultilevel"/>
    <w:tmpl w:val="E0E0A79C"/>
    <w:lvl w:ilvl="0" w:tplc="8DE284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F644C3"/>
    <w:multiLevelType w:val="hybridMultilevel"/>
    <w:tmpl w:val="7382D6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EB557A"/>
    <w:multiLevelType w:val="hybridMultilevel"/>
    <w:tmpl w:val="AB08D1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E6874"/>
    <w:multiLevelType w:val="hybridMultilevel"/>
    <w:tmpl w:val="4AB67A0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A6645E9"/>
    <w:multiLevelType w:val="hybridMultilevel"/>
    <w:tmpl w:val="57DE3A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B551ACE"/>
    <w:multiLevelType w:val="hybridMultilevel"/>
    <w:tmpl w:val="5AD4E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415BA"/>
    <w:multiLevelType w:val="hybridMultilevel"/>
    <w:tmpl w:val="6C4C19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C6363D4"/>
    <w:multiLevelType w:val="hybridMultilevel"/>
    <w:tmpl w:val="A94424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7374D63"/>
    <w:multiLevelType w:val="hybridMultilevel"/>
    <w:tmpl w:val="5F825A1A"/>
    <w:lvl w:ilvl="0" w:tplc="5C34A6F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D981278"/>
    <w:multiLevelType w:val="hybridMultilevel"/>
    <w:tmpl w:val="77D814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F0705A6"/>
    <w:multiLevelType w:val="hybridMultilevel"/>
    <w:tmpl w:val="07FE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43731"/>
    <w:multiLevelType w:val="hybridMultilevel"/>
    <w:tmpl w:val="341A4F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1CC3425"/>
    <w:multiLevelType w:val="hybridMultilevel"/>
    <w:tmpl w:val="B08E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84C37"/>
    <w:multiLevelType w:val="hybridMultilevel"/>
    <w:tmpl w:val="B6CAF118"/>
    <w:lvl w:ilvl="0" w:tplc="B40A5E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AD6D69"/>
    <w:multiLevelType w:val="hybridMultilevel"/>
    <w:tmpl w:val="45E8299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100D97"/>
    <w:multiLevelType w:val="hybridMultilevel"/>
    <w:tmpl w:val="09FA0C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BC558A8"/>
    <w:multiLevelType w:val="hybridMultilevel"/>
    <w:tmpl w:val="589CAC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D333BA2"/>
    <w:multiLevelType w:val="hybridMultilevel"/>
    <w:tmpl w:val="F7BEBA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E070089"/>
    <w:multiLevelType w:val="hybridMultilevel"/>
    <w:tmpl w:val="91307A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E6E7EC7"/>
    <w:multiLevelType w:val="hybridMultilevel"/>
    <w:tmpl w:val="BA4A48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05F5EDE"/>
    <w:multiLevelType w:val="hybridMultilevel"/>
    <w:tmpl w:val="7B8E8B10"/>
    <w:lvl w:ilvl="0" w:tplc="CA085266"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="Cambria" w:cs="Aria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33D7598"/>
    <w:multiLevelType w:val="hybridMultilevel"/>
    <w:tmpl w:val="FA7ADAC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37122B"/>
    <w:multiLevelType w:val="hybridMultilevel"/>
    <w:tmpl w:val="B9A0CE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30093"/>
    <w:multiLevelType w:val="hybridMultilevel"/>
    <w:tmpl w:val="0E8C4D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9523E95"/>
    <w:multiLevelType w:val="hybridMultilevel"/>
    <w:tmpl w:val="2E9ED7E8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9FF22BC"/>
    <w:multiLevelType w:val="hybridMultilevel"/>
    <w:tmpl w:val="B49EC118"/>
    <w:lvl w:ilvl="0" w:tplc="353E19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5A9B"/>
    <w:multiLevelType w:val="hybridMultilevel"/>
    <w:tmpl w:val="C9042B36"/>
    <w:lvl w:ilvl="0" w:tplc="3C62DE3E">
      <w:start w:val="1"/>
      <w:numFmt w:val="upperRoman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C5961"/>
    <w:multiLevelType w:val="hybridMultilevel"/>
    <w:tmpl w:val="275EA8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27C5"/>
    <w:multiLevelType w:val="hybridMultilevel"/>
    <w:tmpl w:val="A2786A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04504128">
    <w:abstractNumId w:val="11"/>
  </w:num>
  <w:num w:numId="2" w16cid:durableId="1623878154">
    <w:abstractNumId w:val="14"/>
  </w:num>
  <w:num w:numId="3" w16cid:durableId="1016692584">
    <w:abstractNumId w:val="2"/>
  </w:num>
  <w:num w:numId="4" w16cid:durableId="2102145622">
    <w:abstractNumId w:val="19"/>
  </w:num>
  <w:num w:numId="5" w16cid:durableId="781919006">
    <w:abstractNumId w:val="31"/>
  </w:num>
  <w:num w:numId="6" w16cid:durableId="1270745875">
    <w:abstractNumId w:val="0"/>
  </w:num>
  <w:num w:numId="7" w16cid:durableId="944388104">
    <w:abstractNumId w:val="15"/>
  </w:num>
  <w:num w:numId="8" w16cid:durableId="335571001">
    <w:abstractNumId w:val="6"/>
  </w:num>
  <w:num w:numId="9" w16cid:durableId="1256481768">
    <w:abstractNumId w:val="4"/>
  </w:num>
  <w:num w:numId="10" w16cid:durableId="863177956">
    <w:abstractNumId w:val="12"/>
  </w:num>
  <w:num w:numId="11" w16cid:durableId="1474251322">
    <w:abstractNumId w:val="20"/>
  </w:num>
  <w:num w:numId="12" w16cid:durableId="705376321">
    <w:abstractNumId w:val="24"/>
  </w:num>
  <w:num w:numId="13" w16cid:durableId="1924072800">
    <w:abstractNumId w:val="29"/>
  </w:num>
  <w:num w:numId="14" w16cid:durableId="1204638703">
    <w:abstractNumId w:val="16"/>
  </w:num>
  <w:num w:numId="15" w16cid:durableId="1868061841">
    <w:abstractNumId w:val="21"/>
  </w:num>
  <w:num w:numId="16" w16cid:durableId="629747962">
    <w:abstractNumId w:val="9"/>
  </w:num>
  <w:num w:numId="17" w16cid:durableId="467088748">
    <w:abstractNumId w:val="1"/>
  </w:num>
  <w:num w:numId="18" w16cid:durableId="816916242">
    <w:abstractNumId w:val="26"/>
  </w:num>
  <w:num w:numId="19" w16cid:durableId="1323772244">
    <w:abstractNumId w:val="7"/>
  </w:num>
  <w:num w:numId="20" w16cid:durableId="1984579537">
    <w:abstractNumId w:val="28"/>
  </w:num>
  <w:num w:numId="21" w16cid:durableId="654454628">
    <w:abstractNumId w:val="10"/>
  </w:num>
  <w:num w:numId="22" w16cid:durableId="912927872">
    <w:abstractNumId w:val="29"/>
    <w:lvlOverride w:ilvl="0">
      <w:startOverride w:val="1"/>
    </w:lvlOverride>
  </w:num>
  <w:num w:numId="23" w16cid:durableId="207111134">
    <w:abstractNumId w:val="25"/>
  </w:num>
  <w:num w:numId="24" w16cid:durableId="952244504">
    <w:abstractNumId w:val="29"/>
    <w:lvlOverride w:ilvl="0">
      <w:startOverride w:val="1"/>
    </w:lvlOverride>
  </w:num>
  <w:num w:numId="25" w16cid:durableId="405802687">
    <w:abstractNumId w:val="30"/>
  </w:num>
  <w:num w:numId="26" w16cid:durableId="2104034317">
    <w:abstractNumId w:val="29"/>
    <w:lvlOverride w:ilvl="0">
      <w:startOverride w:val="1"/>
    </w:lvlOverride>
  </w:num>
  <w:num w:numId="27" w16cid:durableId="1350260516">
    <w:abstractNumId w:val="17"/>
  </w:num>
  <w:num w:numId="28" w16cid:durableId="357512511">
    <w:abstractNumId w:val="23"/>
  </w:num>
  <w:num w:numId="29" w16cid:durableId="2123723782">
    <w:abstractNumId w:val="14"/>
  </w:num>
  <w:num w:numId="30" w16cid:durableId="1642465991">
    <w:abstractNumId w:val="14"/>
  </w:num>
  <w:num w:numId="31" w16cid:durableId="135531042">
    <w:abstractNumId w:val="27"/>
  </w:num>
  <w:num w:numId="32" w16cid:durableId="169029849">
    <w:abstractNumId w:val="8"/>
  </w:num>
  <w:num w:numId="33" w16cid:durableId="340084773">
    <w:abstractNumId w:val="13"/>
  </w:num>
  <w:num w:numId="34" w16cid:durableId="1679188266">
    <w:abstractNumId w:val="22"/>
  </w:num>
  <w:num w:numId="35" w16cid:durableId="313217638">
    <w:abstractNumId w:val="18"/>
  </w:num>
  <w:num w:numId="36" w16cid:durableId="736706112">
    <w:abstractNumId w:val="5"/>
  </w:num>
  <w:num w:numId="37" w16cid:durableId="1970210356">
    <w:abstractNumId w:val="3"/>
  </w:num>
  <w:numIdMacAtCleanup w:val="3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1NzW3NDQwNzUwNjNW0lEKTi0uzszPAykwrAUAxT/LFCwAAAA="/>
  </w:docVars>
  <w:rsids>
    <w:rsidRoot w:val="00CF319B"/>
    <w:rsid w:val="0000052A"/>
    <w:rsid w:val="00000979"/>
    <w:rsid w:val="00000B52"/>
    <w:rsid w:val="0000111B"/>
    <w:rsid w:val="0000229A"/>
    <w:rsid w:val="000022A4"/>
    <w:rsid w:val="00002E9E"/>
    <w:rsid w:val="0000333C"/>
    <w:rsid w:val="00003D14"/>
    <w:rsid w:val="00003DF6"/>
    <w:rsid w:val="00003EA7"/>
    <w:rsid w:val="000041B5"/>
    <w:rsid w:val="00004E42"/>
    <w:rsid w:val="00004F8A"/>
    <w:rsid w:val="00005BB1"/>
    <w:rsid w:val="00006ADA"/>
    <w:rsid w:val="00006EE3"/>
    <w:rsid w:val="00010662"/>
    <w:rsid w:val="00010800"/>
    <w:rsid w:val="00011A46"/>
    <w:rsid w:val="00012A6E"/>
    <w:rsid w:val="00012BBD"/>
    <w:rsid w:val="00014028"/>
    <w:rsid w:val="0001421E"/>
    <w:rsid w:val="00014772"/>
    <w:rsid w:val="00014917"/>
    <w:rsid w:val="00014933"/>
    <w:rsid w:val="00014F15"/>
    <w:rsid w:val="0001524D"/>
    <w:rsid w:val="00015579"/>
    <w:rsid w:val="00016AB2"/>
    <w:rsid w:val="00020310"/>
    <w:rsid w:val="000203EF"/>
    <w:rsid w:val="00020A5F"/>
    <w:rsid w:val="00020D31"/>
    <w:rsid w:val="00021163"/>
    <w:rsid w:val="00021A1A"/>
    <w:rsid w:val="00023504"/>
    <w:rsid w:val="00023622"/>
    <w:rsid w:val="00023AD9"/>
    <w:rsid w:val="00023BC1"/>
    <w:rsid w:val="0002433F"/>
    <w:rsid w:val="0002591F"/>
    <w:rsid w:val="00025F70"/>
    <w:rsid w:val="0002626E"/>
    <w:rsid w:val="000266F1"/>
    <w:rsid w:val="00027398"/>
    <w:rsid w:val="000279E0"/>
    <w:rsid w:val="00027D14"/>
    <w:rsid w:val="00030334"/>
    <w:rsid w:val="0003048A"/>
    <w:rsid w:val="00030848"/>
    <w:rsid w:val="00030863"/>
    <w:rsid w:val="0003086C"/>
    <w:rsid w:val="00031C3B"/>
    <w:rsid w:val="00032600"/>
    <w:rsid w:val="00032727"/>
    <w:rsid w:val="00033EB5"/>
    <w:rsid w:val="00034565"/>
    <w:rsid w:val="00034B50"/>
    <w:rsid w:val="00034CBC"/>
    <w:rsid w:val="00035271"/>
    <w:rsid w:val="00036065"/>
    <w:rsid w:val="00036D41"/>
    <w:rsid w:val="00040616"/>
    <w:rsid w:val="0004112B"/>
    <w:rsid w:val="0004134B"/>
    <w:rsid w:val="00041514"/>
    <w:rsid w:val="00041B70"/>
    <w:rsid w:val="00041C33"/>
    <w:rsid w:val="00041DCF"/>
    <w:rsid w:val="00042171"/>
    <w:rsid w:val="00042E3B"/>
    <w:rsid w:val="00043A4E"/>
    <w:rsid w:val="00044980"/>
    <w:rsid w:val="000452F4"/>
    <w:rsid w:val="00045B8F"/>
    <w:rsid w:val="00046125"/>
    <w:rsid w:val="0004627E"/>
    <w:rsid w:val="0004630F"/>
    <w:rsid w:val="00046A50"/>
    <w:rsid w:val="000471FF"/>
    <w:rsid w:val="0005077C"/>
    <w:rsid w:val="000509B0"/>
    <w:rsid w:val="00051F61"/>
    <w:rsid w:val="000521CB"/>
    <w:rsid w:val="00053818"/>
    <w:rsid w:val="0005430D"/>
    <w:rsid w:val="00054AEC"/>
    <w:rsid w:val="00054CF5"/>
    <w:rsid w:val="000557A9"/>
    <w:rsid w:val="00055AB8"/>
    <w:rsid w:val="00056952"/>
    <w:rsid w:val="00056A84"/>
    <w:rsid w:val="00057305"/>
    <w:rsid w:val="00057693"/>
    <w:rsid w:val="0005795A"/>
    <w:rsid w:val="00060131"/>
    <w:rsid w:val="00060818"/>
    <w:rsid w:val="00061267"/>
    <w:rsid w:val="00061616"/>
    <w:rsid w:val="000618D0"/>
    <w:rsid w:val="00062169"/>
    <w:rsid w:val="0006230D"/>
    <w:rsid w:val="00062595"/>
    <w:rsid w:val="00062BFE"/>
    <w:rsid w:val="00062F7F"/>
    <w:rsid w:val="000639B8"/>
    <w:rsid w:val="00064316"/>
    <w:rsid w:val="0006431C"/>
    <w:rsid w:val="0006458B"/>
    <w:rsid w:val="00064F20"/>
    <w:rsid w:val="00065287"/>
    <w:rsid w:val="000657E8"/>
    <w:rsid w:val="00065B32"/>
    <w:rsid w:val="000663B3"/>
    <w:rsid w:val="000675A7"/>
    <w:rsid w:val="00067775"/>
    <w:rsid w:val="000679E2"/>
    <w:rsid w:val="00067EEC"/>
    <w:rsid w:val="00070224"/>
    <w:rsid w:val="000709A2"/>
    <w:rsid w:val="000710D6"/>
    <w:rsid w:val="000712F2"/>
    <w:rsid w:val="00072B65"/>
    <w:rsid w:val="00072E0D"/>
    <w:rsid w:val="00074352"/>
    <w:rsid w:val="0007453B"/>
    <w:rsid w:val="00074F86"/>
    <w:rsid w:val="0007504A"/>
    <w:rsid w:val="00082CBC"/>
    <w:rsid w:val="00082E9C"/>
    <w:rsid w:val="0008434A"/>
    <w:rsid w:val="000848F0"/>
    <w:rsid w:val="000849FC"/>
    <w:rsid w:val="00085054"/>
    <w:rsid w:val="00085F4F"/>
    <w:rsid w:val="000862AC"/>
    <w:rsid w:val="00087990"/>
    <w:rsid w:val="00090391"/>
    <w:rsid w:val="000908FC"/>
    <w:rsid w:val="00090926"/>
    <w:rsid w:val="000918AF"/>
    <w:rsid w:val="000922D7"/>
    <w:rsid w:val="00092C5B"/>
    <w:rsid w:val="00093F58"/>
    <w:rsid w:val="00093F94"/>
    <w:rsid w:val="000942E0"/>
    <w:rsid w:val="00094963"/>
    <w:rsid w:val="000957F5"/>
    <w:rsid w:val="00095C96"/>
    <w:rsid w:val="000A0B59"/>
    <w:rsid w:val="000A10BD"/>
    <w:rsid w:val="000A131C"/>
    <w:rsid w:val="000A1A2F"/>
    <w:rsid w:val="000A3103"/>
    <w:rsid w:val="000A31DA"/>
    <w:rsid w:val="000A3CAD"/>
    <w:rsid w:val="000A4E85"/>
    <w:rsid w:val="000A5802"/>
    <w:rsid w:val="000A5E07"/>
    <w:rsid w:val="000A60CB"/>
    <w:rsid w:val="000A697B"/>
    <w:rsid w:val="000A720D"/>
    <w:rsid w:val="000A7397"/>
    <w:rsid w:val="000B0909"/>
    <w:rsid w:val="000B0B4A"/>
    <w:rsid w:val="000B1AC4"/>
    <w:rsid w:val="000B28F6"/>
    <w:rsid w:val="000B3184"/>
    <w:rsid w:val="000B342E"/>
    <w:rsid w:val="000B499D"/>
    <w:rsid w:val="000B4A4A"/>
    <w:rsid w:val="000B53B8"/>
    <w:rsid w:val="000B57DE"/>
    <w:rsid w:val="000B73C2"/>
    <w:rsid w:val="000B7883"/>
    <w:rsid w:val="000B7E68"/>
    <w:rsid w:val="000B7FFC"/>
    <w:rsid w:val="000C0106"/>
    <w:rsid w:val="000C0CEA"/>
    <w:rsid w:val="000C0CF2"/>
    <w:rsid w:val="000C10E5"/>
    <w:rsid w:val="000C118A"/>
    <w:rsid w:val="000C1351"/>
    <w:rsid w:val="000C1664"/>
    <w:rsid w:val="000C1F80"/>
    <w:rsid w:val="000C2040"/>
    <w:rsid w:val="000C2B5B"/>
    <w:rsid w:val="000C409A"/>
    <w:rsid w:val="000C46B4"/>
    <w:rsid w:val="000C46C2"/>
    <w:rsid w:val="000C52E1"/>
    <w:rsid w:val="000C579C"/>
    <w:rsid w:val="000C592C"/>
    <w:rsid w:val="000C5FD2"/>
    <w:rsid w:val="000C7867"/>
    <w:rsid w:val="000C7C09"/>
    <w:rsid w:val="000D0054"/>
    <w:rsid w:val="000D02EE"/>
    <w:rsid w:val="000D22FC"/>
    <w:rsid w:val="000D2661"/>
    <w:rsid w:val="000D2827"/>
    <w:rsid w:val="000D2B11"/>
    <w:rsid w:val="000D2B81"/>
    <w:rsid w:val="000D2E49"/>
    <w:rsid w:val="000D310D"/>
    <w:rsid w:val="000D31DC"/>
    <w:rsid w:val="000D34BA"/>
    <w:rsid w:val="000D3512"/>
    <w:rsid w:val="000D3A03"/>
    <w:rsid w:val="000D45CC"/>
    <w:rsid w:val="000D4ACE"/>
    <w:rsid w:val="000D56F5"/>
    <w:rsid w:val="000D6281"/>
    <w:rsid w:val="000D72E8"/>
    <w:rsid w:val="000E101B"/>
    <w:rsid w:val="000E108F"/>
    <w:rsid w:val="000E150F"/>
    <w:rsid w:val="000E1823"/>
    <w:rsid w:val="000E1EEF"/>
    <w:rsid w:val="000E2250"/>
    <w:rsid w:val="000E259F"/>
    <w:rsid w:val="000E33CB"/>
    <w:rsid w:val="000E3492"/>
    <w:rsid w:val="000E34DA"/>
    <w:rsid w:val="000E4E95"/>
    <w:rsid w:val="000E582B"/>
    <w:rsid w:val="000E586C"/>
    <w:rsid w:val="000E5CD2"/>
    <w:rsid w:val="000E5EE9"/>
    <w:rsid w:val="000E5FB6"/>
    <w:rsid w:val="000E64B3"/>
    <w:rsid w:val="000E65BB"/>
    <w:rsid w:val="000E6A34"/>
    <w:rsid w:val="000E6C0E"/>
    <w:rsid w:val="000E6ED0"/>
    <w:rsid w:val="000E72EE"/>
    <w:rsid w:val="000E7377"/>
    <w:rsid w:val="000E7B29"/>
    <w:rsid w:val="000E7C6D"/>
    <w:rsid w:val="000F0054"/>
    <w:rsid w:val="000F0153"/>
    <w:rsid w:val="000F06C9"/>
    <w:rsid w:val="000F0E41"/>
    <w:rsid w:val="000F1AE1"/>
    <w:rsid w:val="000F1B88"/>
    <w:rsid w:val="000F2279"/>
    <w:rsid w:val="000F25FB"/>
    <w:rsid w:val="000F30F2"/>
    <w:rsid w:val="000F3A7C"/>
    <w:rsid w:val="000F453F"/>
    <w:rsid w:val="000F4E8A"/>
    <w:rsid w:val="000F548A"/>
    <w:rsid w:val="000F597E"/>
    <w:rsid w:val="000F5E54"/>
    <w:rsid w:val="000F6D08"/>
    <w:rsid w:val="000F71C0"/>
    <w:rsid w:val="000F786E"/>
    <w:rsid w:val="0010068E"/>
    <w:rsid w:val="00100D21"/>
    <w:rsid w:val="00101530"/>
    <w:rsid w:val="0010196C"/>
    <w:rsid w:val="0010199B"/>
    <w:rsid w:val="0010274B"/>
    <w:rsid w:val="00102A02"/>
    <w:rsid w:val="001048B5"/>
    <w:rsid w:val="00105502"/>
    <w:rsid w:val="00105583"/>
    <w:rsid w:val="0010692D"/>
    <w:rsid w:val="00107200"/>
    <w:rsid w:val="00107755"/>
    <w:rsid w:val="0011091E"/>
    <w:rsid w:val="00110B33"/>
    <w:rsid w:val="00110FA7"/>
    <w:rsid w:val="001118A5"/>
    <w:rsid w:val="00112507"/>
    <w:rsid w:val="001125F0"/>
    <w:rsid w:val="00113878"/>
    <w:rsid w:val="00115022"/>
    <w:rsid w:val="001169DD"/>
    <w:rsid w:val="001175C3"/>
    <w:rsid w:val="00121395"/>
    <w:rsid w:val="001214B8"/>
    <w:rsid w:val="00121C45"/>
    <w:rsid w:val="00122261"/>
    <w:rsid w:val="00123063"/>
    <w:rsid w:val="00123A0A"/>
    <w:rsid w:val="001253C2"/>
    <w:rsid w:val="001256C3"/>
    <w:rsid w:val="00126D27"/>
    <w:rsid w:val="00126F7E"/>
    <w:rsid w:val="0012737C"/>
    <w:rsid w:val="00127867"/>
    <w:rsid w:val="00127C27"/>
    <w:rsid w:val="00127E41"/>
    <w:rsid w:val="00130A62"/>
    <w:rsid w:val="00130AB0"/>
    <w:rsid w:val="00131408"/>
    <w:rsid w:val="001323DE"/>
    <w:rsid w:val="00132A63"/>
    <w:rsid w:val="0013348D"/>
    <w:rsid w:val="00133610"/>
    <w:rsid w:val="00133B04"/>
    <w:rsid w:val="001342E4"/>
    <w:rsid w:val="00134695"/>
    <w:rsid w:val="00135309"/>
    <w:rsid w:val="00136AFF"/>
    <w:rsid w:val="0013728E"/>
    <w:rsid w:val="0013787D"/>
    <w:rsid w:val="00137D3D"/>
    <w:rsid w:val="00137F87"/>
    <w:rsid w:val="00140927"/>
    <w:rsid w:val="00141083"/>
    <w:rsid w:val="00141463"/>
    <w:rsid w:val="00141FD5"/>
    <w:rsid w:val="00142488"/>
    <w:rsid w:val="0014268C"/>
    <w:rsid w:val="001428E5"/>
    <w:rsid w:val="00142C0A"/>
    <w:rsid w:val="001444DD"/>
    <w:rsid w:val="00144679"/>
    <w:rsid w:val="00145329"/>
    <w:rsid w:val="0014580F"/>
    <w:rsid w:val="0014633C"/>
    <w:rsid w:val="0014687B"/>
    <w:rsid w:val="00147479"/>
    <w:rsid w:val="00147C7D"/>
    <w:rsid w:val="00147F53"/>
    <w:rsid w:val="001502FF"/>
    <w:rsid w:val="001506B2"/>
    <w:rsid w:val="00150764"/>
    <w:rsid w:val="00150B82"/>
    <w:rsid w:val="001519BC"/>
    <w:rsid w:val="001528BD"/>
    <w:rsid w:val="001532DA"/>
    <w:rsid w:val="001545F3"/>
    <w:rsid w:val="00154A0D"/>
    <w:rsid w:val="00156B0A"/>
    <w:rsid w:val="00157064"/>
    <w:rsid w:val="0015711C"/>
    <w:rsid w:val="00160018"/>
    <w:rsid w:val="0016093E"/>
    <w:rsid w:val="00161884"/>
    <w:rsid w:val="00162215"/>
    <w:rsid w:val="0016328C"/>
    <w:rsid w:val="00163A0A"/>
    <w:rsid w:val="00163B6C"/>
    <w:rsid w:val="00164BA1"/>
    <w:rsid w:val="00164CC7"/>
    <w:rsid w:val="00165459"/>
    <w:rsid w:val="001655BE"/>
    <w:rsid w:val="0016649D"/>
    <w:rsid w:val="00166A39"/>
    <w:rsid w:val="0016733C"/>
    <w:rsid w:val="0016736F"/>
    <w:rsid w:val="00167DDD"/>
    <w:rsid w:val="00170391"/>
    <w:rsid w:val="0017164E"/>
    <w:rsid w:val="00171B6D"/>
    <w:rsid w:val="00172265"/>
    <w:rsid w:val="00172BD5"/>
    <w:rsid w:val="00173802"/>
    <w:rsid w:val="001743C5"/>
    <w:rsid w:val="0017452F"/>
    <w:rsid w:val="001751E0"/>
    <w:rsid w:val="001759D7"/>
    <w:rsid w:val="00176044"/>
    <w:rsid w:val="00176E25"/>
    <w:rsid w:val="00177088"/>
    <w:rsid w:val="0017781F"/>
    <w:rsid w:val="001800F2"/>
    <w:rsid w:val="001804A0"/>
    <w:rsid w:val="00180CB4"/>
    <w:rsid w:val="00181A2E"/>
    <w:rsid w:val="001824C1"/>
    <w:rsid w:val="0018354F"/>
    <w:rsid w:val="00183C88"/>
    <w:rsid w:val="001849C9"/>
    <w:rsid w:val="001850E5"/>
    <w:rsid w:val="001860E9"/>
    <w:rsid w:val="00186134"/>
    <w:rsid w:val="00186F09"/>
    <w:rsid w:val="001900E8"/>
    <w:rsid w:val="00190CC0"/>
    <w:rsid w:val="00190F12"/>
    <w:rsid w:val="001910EA"/>
    <w:rsid w:val="00191B1C"/>
    <w:rsid w:val="00191EB7"/>
    <w:rsid w:val="00192F0E"/>
    <w:rsid w:val="0019391F"/>
    <w:rsid w:val="001940C7"/>
    <w:rsid w:val="0019555E"/>
    <w:rsid w:val="001955D5"/>
    <w:rsid w:val="0019581C"/>
    <w:rsid w:val="00195EDD"/>
    <w:rsid w:val="00197B60"/>
    <w:rsid w:val="001A0580"/>
    <w:rsid w:val="001A06FF"/>
    <w:rsid w:val="001A0E24"/>
    <w:rsid w:val="001A10D8"/>
    <w:rsid w:val="001A14F3"/>
    <w:rsid w:val="001A1EEE"/>
    <w:rsid w:val="001A20B1"/>
    <w:rsid w:val="001A3AEF"/>
    <w:rsid w:val="001A406B"/>
    <w:rsid w:val="001A434E"/>
    <w:rsid w:val="001A59A6"/>
    <w:rsid w:val="001A6199"/>
    <w:rsid w:val="001A6CAE"/>
    <w:rsid w:val="001A75A3"/>
    <w:rsid w:val="001B285E"/>
    <w:rsid w:val="001B2E7C"/>
    <w:rsid w:val="001B40EB"/>
    <w:rsid w:val="001B4660"/>
    <w:rsid w:val="001B4E56"/>
    <w:rsid w:val="001B4E83"/>
    <w:rsid w:val="001B68CE"/>
    <w:rsid w:val="001B6A4E"/>
    <w:rsid w:val="001B6D3D"/>
    <w:rsid w:val="001B70C6"/>
    <w:rsid w:val="001B7207"/>
    <w:rsid w:val="001B763A"/>
    <w:rsid w:val="001B7782"/>
    <w:rsid w:val="001B7A8F"/>
    <w:rsid w:val="001C031B"/>
    <w:rsid w:val="001C0A12"/>
    <w:rsid w:val="001C0E53"/>
    <w:rsid w:val="001C1170"/>
    <w:rsid w:val="001C1298"/>
    <w:rsid w:val="001C143B"/>
    <w:rsid w:val="001C1BA8"/>
    <w:rsid w:val="001C20D9"/>
    <w:rsid w:val="001C3324"/>
    <w:rsid w:val="001C4FC8"/>
    <w:rsid w:val="001C626A"/>
    <w:rsid w:val="001C6D2E"/>
    <w:rsid w:val="001D0045"/>
    <w:rsid w:val="001D1858"/>
    <w:rsid w:val="001D1983"/>
    <w:rsid w:val="001D1EFC"/>
    <w:rsid w:val="001D35A4"/>
    <w:rsid w:val="001D3696"/>
    <w:rsid w:val="001D4704"/>
    <w:rsid w:val="001D4A5A"/>
    <w:rsid w:val="001D4B65"/>
    <w:rsid w:val="001D53BF"/>
    <w:rsid w:val="001D5944"/>
    <w:rsid w:val="001D5A21"/>
    <w:rsid w:val="001D5A5F"/>
    <w:rsid w:val="001D605F"/>
    <w:rsid w:val="001D71F9"/>
    <w:rsid w:val="001E0BC1"/>
    <w:rsid w:val="001E102E"/>
    <w:rsid w:val="001E29A8"/>
    <w:rsid w:val="001E309F"/>
    <w:rsid w:val="001E4839"/>
    <w:rsid w:val="001E4B5B"/>
    <w:rsid w:val="001E58AF"/>
    <w:rsid w:val="001F00BD"/>
    <w:rsid w:val="001F1AA4"/>
    <w:rsid w:val="001F1B6B"/>
    <w:rsid w:val="001F2D5B"/>
    <w:rsid w:val="001F3C89"/>
    <w:rsid w:val="001F48D7"/>
    <w:rsid w:val="001F50AE"/>
    <w:rsid w:val="001F53DC"/>
    <w:rsid w:val="001F54C6"/>
    <w:rsid w:val="001F5EEF"/>
    <w:rsid w:val="001F606A"/>
    <w:rsid w:val="001F64C7"/>
    <w:rsid w:val="001F7080"/>
    <w:rsid w:val="001F77F5"/>
    <w:rsid w:val="00200395"/>
    <w:rsid w:val="00200D15"/>
    <w:rsid w:val="00201453"/>
    <w:rsid w:val="00202269"/>
    <w:rsid w:val="00203071"/>
    <w:rsid w:val="00203984"/>
    <w:rsid w:val="00203BE9"/>
    <w:rsid w:val="00203BF0"/>
    <w:rsid w:val="00204253"/>
    <w:rsid w:val="002043AB"/>
    <w:rsid w:val="002047AC"/>
    <w:rsid w:val="002050E0"/>
    <w:rsid w:val="0020556F"/>
    <w:rsid w:val="00205EFE"/>
    <w:rsid w:val="00205F0D"/>
    <w:rsid w:val="00206D69"/>
    <w:rsid w:val="00206E80"/>
    <w:rsid w:val="002072AF"/>
    <w:rsid w:val="0020746F"/>
    <w:rsid w:val="002077E5"/>
    <w:rsid w:val="00207916"/>
    <w:rsid w:val="0020793E"/>
    <w:rsid w:val="00210B45"/>
    <w:rsid w:val="00211AAF"/>
    <w:rsid w:val="00211BB4"/>
    <w:rsid w:val="002132C5"/>
    <w:rsid w:val="00213543"/>
    <w:rsid w:val="00213962"/>
    <w:rsid w:val="00213FE5"/>
    <w:rsid w:val="00213FE6"/>
    <w:rsid w:val="00214209"/>
    <w:rsid w:val="00214294"/>
    <w:rsid w:val="00214C89"/>
    <w:rsid w:val="00215A7C"/>
    <w:rsid w:val="00215E2F"/>
    <w:rsid w:val="002160D0"/>
    <w:rsid w:val="002169A6"/>
    <w:rsid w:val="00216DBC"/>
    <w:rsid w:val="00217849"/>
    <w:rsid w:val="00220A4F"/>
    <w:rsid w:val="00223AAD"/>
    <w:rsid w:val="00224CBA"/>
    <w:rsid w:val="00226130"/>
    <w:rsid w:val="0022662F"/>
    <w:rsid w:val="00226AA2"/>
    <w:rsid w:val="0022732E"/>
    <w:rsid w:val="00227E72"/>
    <w:rsid w:val="00230562"/>
    <w:rsid w:val="00230738"/>
    <w:rsid w:val="00230A92"/>
    <w:rsid w:val="00230BA1"/>
    <w:rsid w:val="00230C04"/>
    <w:rsid w:val="00230C99"/>
    <w:rsid w:val="00231D98"/>
    <w:rsid w:val="00232DFF"/>
    <w:rsid w:val="002331F6"/>
    <w:rsid w:val="0023380F"/>
    <w:rsid w:val="00234BDB"/>
    <w:rsid w:val="0023525A"/>
    <w:rsid w:val="002359F1"/>
    <w:rsid w:val="0023636D"/>
    <w:rsid w:val="00237A64"/>
    <w:rsid w:val="002400B2"/>
    <w:rsid w:val="0024274A"/>
    <w:rsid w:val="002434B5"/>
    <w:rsid w:val="00243A55"/>
    <w:rsid w:val="00243AF5"/>
    <w:rsid w:val="00243C81"/>
    <w:rsid w:val="00245C7B"/>
    <w:rsid w:val="00245F7A"/>
    <w:rsid w:val="00246008"/>
    <w:rsid w:val="00246169"/>
    <w:rsid w:val="0024656C"/>
    <w:rsid w:val="002467EB"/>
    <w:rsid w:val="00246A99"/>
    <w:rsid w:val="002477B6"/>
    <w:rsid w:val="0025148E"/>
    <w:rsid w:val="00251E39"/>
    <w:rsid w:val="00251F01"/>
    <w:rsid w:val="002526CE"/>
    <w:rsid w:val="00253113"/>
    <w:rsid w:val="00253467"/>
    <w:rsid w:val="00254F4D"/>
    <w:rsid w:val="00254F79"/>
    <w:rsid w:val="002556B9"/>
    <w:rsid w:val="00255DB0"/>
    <w:rsid w:val="00256098"/>
    <w:rsid w:val="0025638B"/>
    <w:rsid w:val="00256689"/>
    <w:rsid w:val="002568A5"/>
    <w:rsid w:val="00256C2C"/>
    <w:rsid w:val="002572C9"/>
    <w:rsid w:val="00260244"/>
    <w:rsid w:val="0026075E"/>
    <w:rsid w:val="00261181"/>
    <w:rsid w:val="002634A7"/>
    <w:rsid w:val="00264074"/>
    <w:rsid w:val="0026480B"/>
    <w:rsid w:val="002654C3"/>
    <w:rsid w:val="002656FA"/>
    <w:rsid w:val="0026636E"/>
    <w:rsid w:val="00266BA5"/>
    <w:rsid w:val="00266C2A"/>
    <w:rsid w:val="00267FA6"/>
    <w:rsid w:val="00271388"/>
    <w:rsid w:val="002732C6"/>
    <w:rsid w:val="00274DDE"/>
    <w:rsid w:val="002750C9"/>
    <w:rsid w:val="0027518F"/>
    <w:rsid w:val="0027601F"/>
    <w:rsid w:val="00276477"/>
    <w:rsid w:val="00277528"/>
    <w:rsid w:val="002802D4"/>
    <w:rsid w:val="00280A15"/>
    <w:rsid w:val="00280A3D"/>
    <w:rsid w:val="0028109A"/>
    <w:rsid w:val="0028225B"/>
    <w:rsid w:val="00282E62"/>
    <w:rsid w:val="0028325F"/>
    <w:rsid w:val="002841CA"/>
    <w:rsid w:val="002843CD"/>
    <w:rsid w:val="002853BE"/>
    <w:rsid w:val="00286131"/>
    <w:rsid w:val="00286E61"/>
    <w:rsid w:val="00287264"/>
    <w:rsid w:val="00287CEC"/>
    <w:rsid w:val="00290B3F"/>
    <w:rsid w:val="0029338C"/>
    <w:rsid w:val="00294F6D"/>
    <w:rsid w:val="00294FB1"/>
    <w:rsid w:val="0029553D"/>
    <w:rsid w:val="00295EF2"/>
    <w:rsid w:val="00296034"/>
    <w:rsid w:val="00296FEB"/>
    <w:rsid w:val="0029760D"/>
    <w:rsid w:val="002976D2"/>
    <w:rsid w:val="002A0565"/>
    <w:rsid w:val="002A059D"/>
    <w:rsid w:val="002A0666"/>
    <w:rsid w:val="002A0ED1"/>
    <w:rsid w:val="002A166A"/>
    <w:rsid w:val="002A3E1C"/>
    <w:rsid w:val="002A4923"/>
    <w:rsid w:val="002A4F2F"/>
    <w:rsid w:val="002A5424"/>
    <w:rsid w:val="002A6129"/>
    <w:rsid w:val="002A6B26"/>
    <w:rsid w:val="002A7EC8"/>
    <w:rsid w:val="002B0027"/>
    <w:rsid w:val="002B0081"/>
    <w:rsid w:val="002B0A6A"/>
    <w:rsid w:val="002B0B2B"/>
    <w:rsid w:val="002B0F17"/>
    <w:rsid w:val="002B150B"/>
    <w:rsid w:val="002B1750"/>
    <w:rsid w:val="002B23EA"/>
    <w:rsid w:val="002B2650"/>
    <w:rsid w:val="002B2898"/>
    <w:rsid w:val="002B36FB"/>
    <w:rsid w:val="002B3FC2"/>
    <w:rsid w:val="002B499B"/>
    <w:rsid w:val="002B4ED3"/>
    <w:rsid w:val="002B4EE3"/>
    <w:rsid w:val="002B51BC"/>
    <w:rsid w:val="002B64C4"/>
    <w:rsid w:val="002B65EE"/>
    <w:rsid w:val="002B7385"/>
    <w:rsid w:val="002B7CBB"/>
    <w:rsid w:val="002C005E"/>
    <w:rsid w:val="002C0EA7"/>
    <w:rsid w:val="002C190E"/>
    <w:rsid w:val="002C19E1"/>
    <w:rsid w:val="002C1AB0"/>
    <w:rsid w:val="002C1E58"/>
    <w:rsid w:val="002C2341"/>
    <w:rsid w:val="002C3FA6"/>
    <w:rsid w:val="002C4218"/>
    <w:rsid w:val="002C441D"/>
    <w:rsid w:val="002C4452"/>
    <w:rsid w:val="002C52A7"/>
    <w:rsid w:val="002C597D"/>
    <w:rsid w:val="002C5AC9"/>
    <w:rsid w:val="002C6F7C"/>
    <w:rsid w:val="002C796F"/>
    <w:rsid w:val="002D017B"/>
    <w:rsid w:val="002D0702"/>
    <w:rsid w:val="002D112A"/>
    <w:rsid w:val="002D1BE3"/>
    <w:rsid w:val="002D1ED5"/>
    <w:rsid w:val="002D332D"/>
    <w:rsid w:val="002D3925"/>
    <w:rsid w:val="002D3A68"/>
    <w:rsid w:val="002D46CB"/>
    <w:rsid w:val="002D5303"/>
    <w:rsid w:val="002D5766"/>
    <w:rsid w:val="002D68DE"/>
    <w:rsid w:val="002D6A9E"/>
    <w:rsid w:val="002D737F"/>
    <w:rsid w:val="002E0650"/>
    <w:rsid w:val="002E0E8F"/>
    <w:rsid w:val="002E2146"/>
    <w:rsid w:val="002E27BD"/>
    <w:rsid w:val="002E2E5D"/>
    <w:rsid w:val="002E2F9C"/>
    <w:rsid w:val="002E2FA8"/>
    <w:rsid w:val="002E3176"/>
    <w:rsid w:val="002E3891"/>
    <w:rsid w:val="002E43DB"/>
    <w:rsid w:val="002E4702"/>
    <w:rsid w:val="002E4826"/>
    <w:rsid w:val="002E4CB0"/>
    <w:rsid w:val="002E4E5F"/>
    <w:rsid w:val="002E531C"/>
    <w:rsid w:val="002E6117"/>
    <w:rsid w:val="002E653F"/>
    <w:rsid w:val="002E6901"/>
    <w:rsid w:val="002E6A67"/>
    <w:rsid w:val="002E7107"/>
    <w:rsid w:val="002E71AA"/>
    <w:rsid w:val="002F0485"/>
    <w:rsid w:val="002F0AFB"/>
    <w:rsid w:val="002F1046"/>
    <w:rsid w:val="002F1CCA"/>
    <w:rsid w:val="002F2F42"/>
    <w:rsid w:val="002F3007"/>
    <w:rsid w:val="002F370F"/>
    <w:rsid w:val="002F373E"/>
    <w:rsid w:val="002F4933"/>
    <w:rsid w:val="002F50A0"/>
    <w:rsid w:val="002F56A5"/>
    <w:rsid w:val="002F6882"/>
    <w:rsid w:val="002F689A"/>
    <w:rsid w:val="003013B9"/>
    <w:rsid w:val="003014A9"/>
    <w:rsid w:val="003029E6"/>
    <w:rsid w:val="003037B3"/>
    <w:rsid w:val="00303D9D"/>
    <w:rsid w:val="00304765"/>
    <w:rsid w:val="00305AEB"/>
    <w:rsid w:val="0030605A"/>
    <w:rsid w:val="00306C81"/>
    <w:rsid w:val="003105D1"/>
    <w:rsid w:val="00310EFA"/>
    <w:rsid w:val="00311BED"/>
    <w:rsid w:val="00313006"/>
    <w:rsid w:val="003136FE"/>
    <w:rsid w:val="00314D02"/>
    <w:rsid w:val="00315523"/>
    <w:rsid w:val="00315525"/>
    <w:rsid w:val="00315559"/>
    <w:rsid w:val="003160AE"/>
    <w:rsid w:val="00316B10"/>
    <w:rsid w:val="00317062"/>
    <w:rsid w:val="0032011A"/>
    <w:rsid w:val="0032033E"/>
    <w:rsid w:val="003203FA"/>
    <w:rsid w:val="00320881"/>
    <w:rsid w:val="00320BA7"/>
    <w:rsid w:val="00321480"/>
    <w:rsid w:val="00321569"/>
    <w:rsid w:val="00322232"/>
    <w:rsid w:val="00323639"/>
    <w:rsid w:val="00323B61"/>
    <w:rsid w:val="00324F36"/>
    <w:rsid w:val="00325B6B"/>
    <w:rsid w:val="00327824"/>
    <w:rsid w:val="00330C33"/>
    <w:rsid w:val="00330C75"/>
    <w:rsid w:val="00331486"/>
    <w:rsid w:val="003318AD"/>
    <w:rsid w:val="003338D6"/>
    <w:rsid w:val="00333AD2"/>
    <w:rsid w:val="00334E9A"/>
    <w:rsid w:val="00334F5A"/>
    <w:rsid w:val="00335CD2"/>
    <w:rsid w:val="0033657D"/>
    <w:rsid w:val="0033784A"/>
    <w:rsid w:val="00340FDE"/>
    <w:rsid w:val="00341964"/>
    <w:rsid w:val="00341F70"/>
    <w:rsid w:val="003427CA"/>
    <w:rsid w:val="003438C9"/>
    <w:rsid w:val="00343AB6"/>
    <w:rsid w:val="00343D0A"/>
    <w:rsid w:val="003449F2"/>
    <w:rsid w:val="00344BB4"/>
    <w:rsid w:val="0034539A"/>
    <w:rsid w:val="00345AF9"/>
    <w:rsid w:val="00345AFB"/>
    <w:rsid w:val="00345D77"/>
    <w:rsid w:val="003466FF"/>
    <w:rsid w:val="00346A38"/>
    <w:rsid w:val="00346D11"/>
    <w:rsid w:val="00347D13"/>
    <w:rsid w:val="00347DA0"/>
    <w:rsid w:val="00350187"/>
    <w:rsid w:val="0035028E"/>
    <w:rsid w:val="0035040C"/>
    <w:rsid w:val="00352DD8"/>
    <w:rsid w:val="00353F29"/>
    <w:rsid w:val="003540B2"/>
    <w:rsid w:val="00355769"/>
    <w:rsid w:val="00356BD5"/>
    <w:rsid w:val="00357330"/>
    <w:rsid w:val="00361B45"/>
    <w:rsid w:val="00361E99"/>
    <w:rsid w:val="003627B9"/>
    <w:rsid w:val="00363274"/>
    <w:rsid w:val="00364920"/>
    <w:rsid w:val="0036547C"/>
    <w:rsid w:val="0036552C"/>
    <w:rsid w:val="003660DD"/>
    <w:rsid w:val="00366E92"/>
    <w:rsid w:val="0036714A"/>
    <w:rsid w:val="0037046A"/>
    <w:rsid w:val="00370B7D"/>
    <w:rsid w:val="00371224"/>
    <w:rsid w:val="00371834"/>
    <w:rsid w:val="003726F3"/>
    <w:rsid w:val="003731F1"/>
    <w:rsid w:val="003732E0"/>
    <w:rsid w:val="00373B83"/>
    <w:rsid w:val="00374B79"/>
    <w:rsid w:val="00374C5A"/>
    <w:rsid w:val="003769AC"/>
    <w:rsid w:val="00376F15"/>
    <w:rsid w:val="003774AF"/>
    <w:rsid w:val="00377B8D"/>
    <w:rsid w:val="003809C3"/>
    <w:rsid w:val="00381677"/>
    <w:rsid w:val="00381922"/>
    <w:rsid w:val="00382378"/>
    <w:rsid w:val="00382E14"/>
    <w:rsid w:val="00383D68"/>
    <w:rsid w:val="00385A45"/>
    <w:rsid w:val="00385D36"/>
    <w:rsid w:val="00386AA8"/>
    <w:rsid w:val="00386B86"/>
    <w:rsid w:val="00390283"/>
    <w:rsid w:val="0039087B"/>
    <w:rsid w:val="00390DB5"/>
    <w:rsid w:val="00390E51"/>
    <w:rsid w:val="0039208A"/>
    <w:rsid w:val="0039282D"/>
    <w:rsid w:val="00392D93"/>
    <w:rsid w:val="003933C3"/>
    <w:rsid w:val="00393A6F"/>
    <w:rsid w:val="00393C7A"/>
    <w:rsid w:val="00394CFE"/>
    <w:rsid w:val="00395708"/>
    <w:rsid w:val="003959C1"/>
    <w:rsid w:val="00395C72"/>
    <w:rsid w:val="00395CD3"/>
    <w:rsid w:val="003964D9"/>
    <w:rsid w:val="003A1BCB"/>
    <w:rsid w:val="003A1E82"/>
    <w:rsid w:val="003A2AC0"/>
    <w:rsid w:val="003A33E2"/>
    <w:rsid w:val="003A35BB"/>
    <w:rsid w:val="003A40C3"/>
    <w:rsid w:val="003A4C25"/>
    <w:rsid w:val="003A5E7C"/>
    <w:rsid w:val="003A60BF"/>
    <w:rsid w:val="003A6689"/>
    <w:rsid w:val="003A68D0"/>
    <w:rsid w:val="003A6D95"/>
    <w:rsid w:val="003B043B"/>
    <w:rsid w:val="003B085E"/>
    <w:rsid w:val="003B1AA7"/>
    <w:rsid w:val="003B2235"/>
    <w:rsid w:val="003B2C20"/>
    <w:rsid w:val="003B3687"/>
    <w:rsid w:val="003B3FC7"/>
    <w:rsid w:val="003B47D2"/>
    <w:rsid w:val="003B6ACB"/>
    <w:rsid w:val="003B6BCE"/>
    <w:rsid w:val="003B7256"/>
    <w:rsid w:val="003B7B39"/>
    <w:rsid w:val="003C00A9"/>
    <w:rsid w:val="003C082F"/>
    <w:rsid w:val="003C0A8F"/>
    <w:rsid w:val="003C14E8"/>
    <w:rsid w:val="003C188A"/>
    <w:rsid w:val="003C2581"/>
    <w:rsid w:val="003C27B0"/>
    <w:rsid w:val="003C348D"/>
    <w:rsid w:val="003C364B"/>
    <w:rsid w:val="003C37CC"/>
    <w:rsid w:val="003C3D67"/>
    <w:rsid w:val="003C3ED4"/>
    <w:rsid w:val="003C3EF5"/>
    <w:rsid w:val="003C4732"/>
    <w:rsid w:val="003C6A43"/>
    <w:rsid w:val="003C6D4E"/>
    <w:rsid w:val="003D0DFB"/>
    <w:rsid w:val="003D0FD1"/>
    <w:rsid w:val="003D2277"/>
    <w:rsid w:val="003D231B"/>
    <w:rsid w:val="003D3155"/>
    <w:rsid w:val="003D370C"/>
    <w:rsid w:val="003D3745"/>
    <w:rsid w:val="003D4774"/>
    <w:rsid w:val="003D4ADC"/>
    <w:rsid w:val="003D4C75"/>
    <w:rsid w:val="003D4E5D"/>
    <w:rsid w:val="003D5341"/>
    <w:rsid w:val="003D5506"/>
    <w:rsid w:val="003D569F"/>
    <w:rsid w:val="003D5739"/>
    <w:rsid w:val="003D57DE"/>
    <w:rsid w:val="003D74C5"/>
    <w:rsid w:val="003D76BC"/>
    <w:rsid w:val="003D7875"/>
    <w:rsid w:val="003D7F59"/>
    <w:rsid w:val="003E0CB6"/>
    <w:rsid w:val="003E0CF7"/>
    <w:rsid w:val="003E20C0"/>
    <w:rsid w:val="003E2674"/>
    <w:rsid w:val="003E2CE7"/>
    <w:rsid w:val="003E31AD"/>
    <w:rsid w:val="003E4417"/>
    <w:rsid w:val="003E493E"/>
    <w:rsid w:val="003E49B8"/>
    <w:rsid w:val="003E7A87"/>
    <w:rsid w:val="003E7E5D"/>
    <w:rsid w:val="003F04BA"/>
    <w:rsid w:val="003F052F"/>
    <w:rsid w:val="003F0963"/>
    <w:rsid w:val="003F1AEE"/>
    <w:rsid w:val="003F1C7E"/>
    <w:rsid w:val="003F1EA4"/>
    <w:rsid w:val="003F20A2"/>
    <w:rsid w:val="003F26A5"/>
    <w:rsid w:val="003F357D"/>
    <w:rsid w:val="003F3C83"/>
    <w:rsid w:val="003F4402"/>
    <w:rsid w:val="003F59CB"/>
    <w:rsid w:val="003F64F0"/>
    <w:rsid w:val="003F69AE"/>
    <w:rsid w:val="003F69E5"/>
    <w:rsid w:val="003F7002"/>
    <w:rsid w:val="004016EE"/>
    <w:rsid w:val="00401F3A"/>
    <w:rsid w:val="00401F7E"/>
    <w:rsid w:val="0040250E"/>
    <w:rsid w:val="00402B93"/>
    <w:rsid w:val="004043FB"/>
    <w:rsid w:val="004055E1"/>
    <w:rsid w:val="00405D06"/>
    <w:rsid w:val="00405E99"/>
    <w:rsid w:val="0040644A"/>
    <w:rsid w:val="00406898"/>
    <w:rsid w:val="00407A62"/>
    <w:rsid w:val="004100CB"/>
    <w:rsid w:val="004103F3"/>
    <w:rsid w:val="00410E14"/>
    <w:rsid w:val="00411437"/>
    <w:rsid w:val="00411620"/>
    <w:rsid w:val="00411C5D"/>
    <w:rsid w:val="0041221E"/>
    <w:rsid w:val="00412AA8"/>
    <w:rsid w:val="00413BCE"/>
    <w:rsid w:val="004142AF"/>
    <w:rsid w:val="00414365"/>
    <w:rsid w:val="00414702"/>
    <w:rsid w:val="00415065"/>
    <w:rsid w:val="00415BE0"/>
    <w:rsid w:val="00416049"/>
    <w:rsid w:val="00416A4F"/>
    <w:rsid w:val="00416F38"/>
    <w:rsid w:val="0041747A"/>
    <w:rsid w:val="004205AB"/>
    <w:rsid w:val="004207F5"/>
    <w:rsid w:val="00420815"/>
    <w:rsid w:val="0042123B"/>
    <w:rsid w:val="00421494"/>
    <w:rsid w:val="0042180A"/>
    <w:rsid w:val="004218B3"/>
    <w:rsid w:val="00422936"/>
    <w:rsid w:val="00422B95"/>
    <w:rsid w:val="0042491A"/>
    <w:rsid w:val="00425443"/>
    <w:rsid w:val="0042580C"/>
    <w:rsid w:val="00425E8E"/>
    <w:rsid w:val="00426479"/>
    <w:rsid w:val="004270D8"/>
    <w:rsid w:val="00427100"/>
    <w:rsid w:val="00427288"/>
    <w:rsid w:val="0042764A"/>
    <w:rsid w:val="004278A2"/>
    <w:rsid w:val="00430B5D"/>
    <w:rsid w:val="00431242"/>
    <w:rsid w:val="0043145C"/>
    <w:rsid w:val="00431E32"/>
    <w:rsid w:val="00433F9B"/>
    <w:rsid w:val="00434B5F"/>
    <w:rsid w:val="004358B1"/>
    <w:rsid w:val="00435BD3"/>
    <w:rsid w:val="00436330"/>
    <w:rsid w:val="0043651C"/>
    <w:rsid w:val="00436FDB"/>
    <w:rsid w:val="004373E9"/>
    <w:rsid w:val="00437EB0"/>
    <w:rsid w:val="00440F7D"/>
    <w:rsid w:val="004420C3"/>
    <w:rsid w:val="00442B4A"/>
    <w:rsid w:val="004434C8"/>
    <w:rsid w:val="004434D1"/>
    <w:rsid w:val="00443A02"/>
    <w:rsid w:val="00444704"/>
    <w:rsid w:val="00445F56"/>
    <w:rsid w:val="00446D61"/>
    <w:rsid w:val="0044798C"/>
    <w:rsid w:val="00447A55"/>
    <w:rsid w:val="00450096"/>
    <w:rsid w:val="00451DBE"/>
    <w:rsid w:val="00452208"/>
    <w:rsid w:val="00452308"/>
    <w:rsid w:val="00452C20"/>
    <w:rsid w:val="00453607"/>
    <w:rsid w:val="0045385E"/>
    <w:rsid w:val="00454597"/>
    <w:rsid w:val="00455423"/>
    <w:rsid w:val="00455609"/>
    <w:rsid w:val="004558D5"/>
    <w:rsid w:val="00455997"/>
    <w:rsid w:val="0045639E"/>
    <w:rsid w:val="00457A9B"/>
    <w:rsid w:val="00460002"/>
    <w:rsid w:val="0046100D"/>
    <w:rsid w:val="004613F1"/>
    <w:rsid w:val="004618FF"/>
    <w:rsid w:val="004622E3"/>
    <w:rsid w:val="004627E7"/>
    <w:rsid w:val="00462BA4"/>
    <w:rsid w:val="00462EA5"/>
    <w:rsid w:val="00463409"/>
    <w:rsid w:val="00463CBD"/>
    <w:rsid w:val="00466039"/>
    <w:rsid w:val="00466414"/>
    <w:rsid w:val="00467AE7"/>
    <w:rsid w:val="00470F9B"/>
    <w:rsid w:val="004715A0"/>
    <w:rsid w:val="00471CAA"/>
    <w:rsid w:val="0047277E"/>
    <w:rsid w:val="0047390A"/>
    <w:rsid w:val="00474515"/>
    <w:rsid w:val="00474667"/>
    <w:rsid w:val="00475642"/>
    <w:rsid w:val="0047661F"/>
    <w:rsid w:val="00476A9B"/>
    <w:rsid w:val="00476AB5"/>
    <w:rsid w:val="004801E1"/>
    <w:rsid w:val="0048190C"/>
    <w:rsid w:val="00481EB2"/>
    <w:rsid w:val="004827AE"/>
    <w:rsid w:val="00482CB4"/>
    <w:rsid w:val="00482F6C"/>
    <w:rsid w:val="004833E1"/>
    <w:rsid w:val="00483B1C"/>
    <w:rsid w:val="0048405C"/>
    <w:rsid w:val="00484109"/>
    <w:rsid w:val="0048550D"/>
    <w:rsid w:val="00485B6E"/>
    <w:rsid w:val="00485D85"/>
    <w:rsid w:val="0048614A"/>
    <w:rsid w:val="004863D7"/>
    <w:rsid w:val="004903A1"/>
    <w:rsid w:val="00490A9F"/>
    <w:rsid w:val="00490F3F"/>
    <w:rsid w:val="00491070"/>
    <w:rsid w:val="0049133A"/>
    <w:rsid w:val="0049173D"/>
    <w:rsid w:val="00491D91"/>
    <w:rsid w:val="004923D2"/>
    <w:rsid w:val="00492598"/>
    <w:rsid w:val="00493E9D"/>
    <w:rsid w:val="00494E22"/>
    <w:rsid w:val="004953BE"/>
    <w:rsid w:val="00496522"/>
    <w:rsid w:val="0049725A"/>
    <w:rsid w:val="004A00D7"/>
    <w:rsid w:val="004A0540"/>
    <w:rsid w:val="004A06E3"/>
    <w:rsid w:val="004A146F"/>
    <w:rsid w:val="004A184E"/>
    <w:rsid w:val="004A2AF8"/>
    <w:rsid w:val="004A2E49"/>
    <w:rsid w:val="004A3CB2"/>
    <w:rsid w:val="004A3D02"/>
    <w:rsid w:val="004A4530"/>
    <w:rsid w:val="004A4F9D"/>
    <w:rsid w:val="004A5638"/>
    <w:rsid w:val="004A5C4D"/>
    <w:rsid w:val="004A5FE2"/>
    <w:rsid w:val="004A69DC"/>
    <w:rsid w:val="004A6DC8"/>
    <w:rsid w:val="004A722A"/>
    <w:rsid w:val="004A75E5"/>
    <w:rsid w:val="004B002D"/>
    <w:rsid w:val="004B00AE"/>
    <w:rsid w:val="004B17C8"/>
    <w:rsid w:val="004B1E93"/>
    <w:rsid w:val="004B5832"/>
    <w:rsid w:val="004B6399"/>
    <w:rsid w:val="004B6C99"/>
    <w:rsid w:val="004B7CD5"/>
    <w:rsid w:val="004C023D"/>
    <w:rsid w:val="004C0305"/>
    <w:rsid w:val="004C03DD"/>
    <w:rsid w:val="004C0743"/>
    <w:rsid w:val="004C1085"/>
    <w:rsid w:val="004C1840"/>
    <w:rsid w:val="004C212E"/>
    <w:rsid w:val="004C41A3"/>
    <w:rsid w:val="004C47EC"/>
    <w:rsid w:val="004C7783"/>
    <w:rsid w:val="004C7865"/>
    <w:rsid w:val="004C7FCF"/>
    <w:rsid w:val="004D011C"/>
    <w:rsid w:val="004D0492"/>
    <w:rsid w:val="004D0EBD"/>
    <w:rsid w:val="004D16F2"/>
    <w:rsid w:val="004D324A"/>
    <w:rsid w:val="004D34CA"/>
    <w:rsid w:val="004D3BBD"/>
    <w:rsid w:val="004D44E3"/>
    <w:rsid w:val="004D4586"/>
    <w:rsid w:val="004D4CF8"/>
    <w:rsid w:val="004D5AF4"/>
    <w:rsid w:val="004D628A"/>
    <w:rsid w:val="004D6330"/>
    <w:rsid w:val="004D6C1C"/>
    <w:rsid w:val="004E0774"/>
    <w:rsid w:val="004E125B"/>
    <w:rsid w:val="004E14C2"/>
    <w:rsid w:val="004E1BEC"/>
    <w:rsid w:val="004E264E"/>
    <w:rsid w:val="004E2741"/>
    <w:rsid w:val="004E33A9"/>
    <w:rsid w:val="004E3748"/>
    <w:rsid w:val="004E39B1"/>
    <w:rsid w:val="004E3E78"/>
    <w:rsid w:val="004E4A74"/>
    <w:rsid w:val="004E4F33"/>
    <w:rsid w:val="004E64D4"/>
    <w:rsid w:val="004E66DD"/>
    <w:rsid w:val="004E73B5"/>
    <w:rsid w:val="004E7A60"/>
    <w:rsid w:val="004F0BAE"/>
    <w:rsid w:val="004F1DF3"/>
    <w:rsid w:val="004F27A0"/>
    <w:rsid w:val="004F395A"/>
    <w:rsid w:val="004F4E59"/>
    <w:rsid w:val="004F55B7"/>
    <w:rsid w:val="004F5A0F"/>
    <w:rsid w:val="004F7651"/>
    <w:rsid w:val="005000B5"/>
    <w:rsid w:val="00500204"/>
    <w:rsid w:val="00501E3C"/>
    <w:rsid w:val="00502B02"/>
    <w:rsid w:val="00503AEF"/>
    <w:rsid w:val="00504143"/>
    <w:rsid w:val="00504521"/>
    <w:rsid w:val="005054C6"/>
    <w:rsid w:val="00506381"/>
    <w:rsid w:val="005064DE"/>
    <w:rsid w:val="00507A0E"/>
    <w:rsid w:val="00510A9A"/>
    <w:rsid w:val="005112AE"/>
    <w:rsid w:val="00511D73"/>
    <w:rsid w:val="00512927"/>
    <w:rsid w:val="00512FA4"/>
    <w:rsid w:val="00513E29"/>
    <w:rsid w:val="005146E3"/>
    <w:rsid w:val="0051493F"/>
    <w:rsid w:val="00514CC6"/>
    <w:rsid w:val="00515805"/>
    <w:rsid w:val="005158C4"/>
    <w:rsid w:val="0051764C"/>
    <w:rsid w:val="00520BEA"/>
    <w:rsid w:val="00521260"/>
    <w:rsid w:val="0052264C"/>
    <w:rsid w:val="0052476B"/>
    <w:rsid w:val="0052489B"/>
    <w:rsid w:val="00525187"/>
    <w:rsid w:val="005251F0"/>
    <w:rsid w:val="0052584C"/>
    <w:rsid w:val="00525D7E"/>
    <w:rsid w:val="005272B7"/>
    <w:rsid w:val="005275DD"/>
    <w:rsid w:val="005278F6"/>
    <w:rsid w:val="00527F7F"/>
    <w:rsid w:val="005310FA"/>
    <w:rsid w:val="00531197"/>
    <w:rsid w:val="0053130D"/>
    <w:rsid w:val="0053143D"/>
    <w:rsid w:val="00531599"/>
    <w:rsid w:val="005319BD"/>
    <w:rsid w:val="00531A9E"/>
    <w:rsid w:val="0053281D"/>
    <w:rsid w:val="00533048"/>
    <w:rsid w:val="005336AF"/>
    <w:rsid w:val="00533A77"/>
    <w:rsid w:val="00533BC6"/>
    <w:rsid w:val="00533FD8"/>
    <w:rsid w:val="0053481A"/>
    <w:rsid w:val="00534CB8"/>
    <w:rsid w:val="00535271"/>
    <w:rsid w:val="005357A9"/>
    <w:rsid w:val="00535F66"/>
    <w:rsid w:val="00535FB4"/>
    <w:rsid w:val="0053738F"/>
    <w:rsid w:val="0054049D"/>
    <w:rsid w:val="00541631"/>
    <w:rsid w:val="00541C4E"/>
    <w:rsid w:val="0054222D"/>
    <w:rsid w:val="00542B0E"/>
    <w:rsid w:val="00543A76"/>
    <w:rsid w:val="00544BEE"/>
    <w:rsid w:val="005463D0"/>
    <w:rsid w:val="00546853"/>
    <w:rsid w:val="0054737C"/>
    <w:rsid w:val="0054791E"/>
    <w:rsid w:val="00547A6D"/>
    <w:rsid w:val="00547C98"/>
    <w:rsid w:val="00547F1C"/>
    <w:rsid w:val="00551FE9"/>
    <w:rsid w:val="00552331"/>
    <w:rsid w:val="00552977"/>
    <w:rsid w:val="00552A3C"/>
    <w:rsid w:val="00553EED"/>
    <w:rsid w:val="00554A98"/>
    <w:rsid w:val="005558CC"/>
    <w:rsid w:val="00555C13"/>
    <w:rsid w:val="00556168"/>
    <w:rsid w:val="005561CB"/>
    <w:rsid w:val="005564B7"/>
    <w:rsid w:val="00556C83"/>
    <w:rsid w:val="00556D62"/>
    <w:rsid w:val="005573C3"/>
    <w:rsid w:val="00560618"/>
    <w:rsid w:val="00560A78"/>
    <w:rsid w:val="005613AA"/>
    <w:rsid w:val="00561F5E"/>
    <w:rsid w:val="005623E2"/>
    <w:rsid w:val="00562C63"/>
    <w:rsid w:val="00563225"/>
    <w:rsid w:val="005634D9"/>
    <w:rsid w:val="00564B5B"/>
    <w:rsid w:val="005653AE"/>
    <w:rsid w:val="005653FD"/>
    <w:rsid w:val="00565863"/>
    <w:rsid w:val="0056620C"/>
    <w:rsid w:val="00566988"/>
    <w:rsid w:val="005677A6"/>
    <w:rsid w:val="005679F9"/>
    <w:rsid w:val="00567B3C"/>
    <w:rsid w:val="00567CE8"/>
    <w:rsid w:val="00567D91"/>
    <w:rsid w:val="0057072D"/>
    <w:rsid w:val="00570CA6"/>
    <w:rsid w:val="00571502"/>
    <w:rsid w:val="00572067"/>
    <w:rsid w:val="00573109"/>
    <w:rsid w:val="0057319C"/>
    <w:rsid w:val="00575091"/>
    <w:rsid w:val="005753AA"/>
    <w:rsid w:val="00575CF0"/>
    <w:rsid w:val="00575E83"/>
    <w:rsid w:val="00576030"/>
    <w:rsid w:val="0057799F"/>
    <w:rsid w:val="00580ACC"/>
    <w:rsid w:val="00580D4D"/>
    <w:rsid w:val="00580E03"/>
    <w:rsid w:val="0058192E"/>
    <w:rsid w:val="00581B56"/>
    <w:rsid w:val="00582451"/>
    <w:rsid w:val="00582940"/>
    <w:rsid w:val="00582EFD"/>
    <w:rsid w:val="005831EC"/>
    <w:rsid w:val="005833BB"/>
    <w:rsid w:val="005837B1"/>
    <w:rsid w:val="00584ACA"/>
    <w:rsid w:val="005850A9"/>
    <w:rsid w:val="00585D33"/>
    <w:rsid w:val="005860BE"/>
    <w:rsid w:val="005860F9"/>
    <w:rsid w:val="00586559"/>
    <w:rsid w:val="00586853"/>
    <w:rsid w:val="00586858"/>
    <w:rsid w:val="00586903"/>
    <w:rsid w:val="00586B08"/>
    <w:rsid w:val="00587069"/>
    <w:rsid w:val="00590324"/>
    <w:rsid w:val="00593ABC"/>
    <w:rsid w:val="005962BC"/>
    <w:rsid w:val="005965E6"/>
    <w:rsid w:val="00597C6F"/>
    <w:rsid w:val="00597C9E"/>
    <w:rsid w:val="005A0178"/>
    <w:rsid w:val="005A09F7"/>
    <w:rsid w:val="005A246B"/>
    <w:rsid w:val="005A3222"/>
    <w:rsid w:val="005A4E33"/>
    <w:rsid w:val="005A50E2"/>
    <w:rsid w:val="005A5128"/>
    <w:rsid w:val="005A60D5"/>
    <w:rsid w:val="005A6682"/>
    <w:rsid w:val="005A74BF"/>
    <w:rsid w:val="005A7D03"/>
    <w:rsid w:val="005B051E"/>
    <w:rsid w:val="005B1BD3"/>
    <w:rsid w:val="005B2662"/>
    <w:rsid w:val="005B2A6B"/>
    <w:rsid w:val="005B2AB1"/>
    <w:rsid w:val="005B2C94"/>
    <w:rsid w:val="005B2CAB"/>
    <w:rsid w:val="005B3D5A"/>
    <w:rsid w:val="005B3FA8"/>
    <w:rsid w:val="005B45B9"/>
    <w:rsid w:val="005B64CB"/>
    <w:rsid w:val="005B697E"/>
    <w:rsid w:val="005B6F03"/>
    <w:rsid w:val="005B7936"/>
    <w:rsid w:val="005B7A2B"/>
    <w:rsid w:val="005C041B"/>
    <w:rsid w:val="005C19D8"/>
    <w:rsid w:val="005C2C03"/>
    <w:rsid w:val="005C41AA"/>
    <w:rsid w:val="005C4BD1"/>
    <w:rsid w:val="005C5E0A"/>
    <w:rsid w:val="005D000B"/>
    <w:rsid w:val="005D0CA4"/>
    <w:rsid w:val="005D1F0D"/>
    <w:rsid w:val="005D23AC"/>
    <w:rsid w:val="005D2972"/>
    <w:rsid w:val="005D2FDA"/>
    <w:rsid w:val="005D478A"/>
    <w:rsid w:val="005D51D3"/>
    <w:rsid w:val="005D5282"/>
    <w:rsid w:val="005D5F83"/>
    <w:rsid w:val="005D73C6"/>
    <w:rsid w:val="005D73CF"/>
    <w:rsid w:val="005E005E"/>
    <w:rsid w:val="005E0CDB"/>
    <w:rsid w:val="005E1266"/>
    <w:rsid w:val="005E392B"/>
    <w:rsid w:val="005E4493"/>
    <w:rsid w:val="005E4D7F"/>
    <w:rsid w:val="005E4F4B"/>
    <w:rsid w:val="005E540F"/>
    <w:rsid w:val="005E5BA9"/>
    <w:rsid w:val="005E5CFC"/>
    <w:rsid w:val="005E6219"/>
    <w:rsid w:val="005E6453"/>
    <w:rsid w:val="005E6D92"/>
    <w:rsid w:val="005E7027"/>
    <w:rsid w:val="005E7AA9"/>
    <w:rsid w:val="005F05FA"/>
    <w:rsid w:val="005F08B7"/>
    <w:rsid w:val="005F0957"/>
    <w:rsid w:val="005F0995"/>
    <w:rsid w:val="005F134A"/>
    <w:rsid w:val="005F194F"/>
    <w:rsid w:val="005F24EA"/>
    <w:rsid w:val="005F2673"/>
    <w:rsid w:val="005F2D6E"/>
    <w:rsid w:val="005F30F1"/>
    <w:rsid w:val="005F33C9"/>
    <w:rsid w:val="005F38BA"/>
    <w:rsid w:val="005F5329"/>
    <w:rsid w:val="005F6C2F"/>
    <w:rsid w:val="005F7CF2"/>
    <w:rsid w:val="006014F8"/>
    <w:rsid w:val="00601D6D"/>
    <w:rsid w:val="0060289C"/>
    <w:rsid w:val="00604720"/>
    <w:rsid w:val="00605536"/>
    <w:rsid w:val="00605577"/>
    <w:rsid w:val="00605C33"/>
    <w:rsid w:val="00605FA7"/>
    <w:rsid w:val="0060620C"/>
    <w:rsid w:val="00607E83"/>
    <w:rsid w:val="006110C9"/>
    <w:rsid w:val="00613953"/>
    <w:rsid w:val="00614546"/>
    <w:rsid w:val="00616B43"/>
    <w:rsid w:val="00616B78"/>
    <w:rsid w:val="00617D6C"/>
    <w:rsid w:val="00620600"/>
    <w:rsid w:val="006206CA"/>
    <w:rsid w:val="00620AE0"/>
    <w:rsid w:val="00621D7A"/>
    <w:rsid w:val="00622700"/>
    <w:rsid w:val="00623D57"/>
    <w:rsid w:val="0062456F"/>
    <w:rsid w:val="006255FB"/>
    <w:rsid w:val="00626441"/>
    <w:rsid w:val="00626963"/>
    <w:rsid w:val="00626F3F"/>
    <w:rsid w:val="00626F56"/>
    <w:rsid w:val="00627855"/>
    <w:rsid w:val="00627E14"/>
    <w:rsid w:val="006306D6"/>
    <w:rsid w:val="00630AD3"/>
    <w:rsid w:val="00630F32"/>
    <w:rsid w:val="00630FAD"/>
    <w:rsid w:val="00631043"/>
    <w:rsid w:val="0063144E"/>
    <w:rsid w:val="00631659"/>
    <w:rsid w:val="00631D71"/>
    <w:rsid w:val="00632330"/>
    <w:rsid w:val="00632561"/>
    <w:rsid w:val="006326C9"/>
    <w:rsid w:val="00633A53"/>
    <w:rsid w:val="0063485C"/>
    <w:rsid w:val="00635B60"/>
    <w:rsid w:val="00635F04"/>
    <w:rsid w:val="00635FAF"/>
    <w:rsid w:val="006371E8"/>
    <w:rsid w:val="0063747F"/>
    <w:rsid w:val="0063769B"/>
    <w:rsid w:val="0064063F"/>
    <w:rsid w:val="00640D1A"/>
    <w:rsid w:val="00642E92"/>
    <w:rsid w:val="00643A08"/>
    <w:rsid w:val="00643F40"/>
    <w:rsid w:val="00644DE2"/>
    <w:rsid w:val="00645313"/>
    <w:rsid w:val="00645CE8"/>
    <w:rsid w:val="006474E4"/>
    <w:rsid w:val="00647A1A"/>
    <w:rsid w:val="00647CB3"/>
    <w:rsid w:val="0065048C"/>
    <w:rsid w:val="00651CF1"/>
    <w:rsid w:val="00651E45"/>
    <w:rsid w:val="006520AB"/>
    <w:rsid w:val="006523FB"/>
    <w:rsid w:val="00652A1C"/>
    <w:rsid w:val="006530D4"/>
    <w:rsid w:val="006531B2"/>
    <w:rsid w:val="0065346C"/>
    <w:rsid w:val="00653501"/>
    <w:rsid w:val="00653C68"/>
    <w:rsid w:val="006556CA"/>
    <w:rsid w:val="00655C57"/>
    <w:rsid w:val="00656215"/>
    <w:rsid w:val="006563DD"/>
    <w:rsid w:val="006565E8"/>
    <w:rsid w:val="00657392"/>
    <w:rsid w:val="00657F18"/>
    <w:rsid w:val="0066092B"/>
    <w:rsid w:val="00662C8D"/>
    <w:rsid w:val="0066362C"/>
    <w:rsid w:val="00664112"/>
    <w:rsid w:val="00664297"/>
    <w:rsid w:val="00664C86"/>
    <w:rsid w:val="0066559D"/>
    <w:rsid w:val="006662E4"/>
    <w:rsid w:val="00666950"/>
    <w:rsid w:val="00667389"/>
    <w:rsid w:val="006707D8"/>
    <w:rsid w:val="00670BC4"/>
    <w:rsid w:val="0067220C"/>
    <w:rsid w:val="00672392"/>
    <w:rsid w:val="006724E0"/>
    <w:rsid w:val="00673135"/>
    <w:rsid w:val="00673730"/>
    <w:rsid w:val="00673907"/>
    <w:rsid w:val="00673B69"/>
    <w:rsid w:val="00673CDE"/>
    <w:rsid w:val="00675095"/>
    <w:rsid w:val="00675933"/>
    <w:rsid w:val="00676333"/>
    <w:rsid w:val="00677818"/>
    <w:rsid w:val="00677AB6"/>
    <w:rsid w:val="00677BA0"/>
    <w:rsid w:val="00680B35"/>
    <w:rsid w:val="00680B48"/>
    <w:rsid w:val="00681147"/>
    <w:rsid w:val="006812F0"/>
    <w:rsid w:val="00681DB4"/>
    <w:rsid w:val="006821A7"/>
    <w:rsid w:val="0068231D"/>
    <w:rsid w:val="00682A76"/>
    <w:rsid w:val="00682B92"/>
    <w:rsid w:val="00683553"/>
    <w:rsid w:val="00683D2E"/>
    <w:rsid w:val="006841FA"/>
    <w:rsid w:val="0068427F"/>
    <w:rsid w:val="00685F83"/>
    <w:rsid w:val="006867A1"/>
    <w:rsid w:val="006876B4"/>
    <w:rsid w:val="00687D0C"/>
    <w:rsid w:val="00690020"/>
    <w:rsid w:val="006937C2"/>
    <w:rsid w:val="006951BD"/>
    <w:rsid w:val="00695299"/>
    <w:rsid w:val="0069552F"/>
    <w:rsid w:val="00695C52"/>
    <w:rsid w:val="006965D4"/>
    <w:rsid w:val="00696610"/>
    <w:rsid w:val="00697303"/>
    <w:rsid w:val="0069764C"/>
    <w:rsid w:val="006A047C"/>
    <w:rsid w:val="006A14F1"/>
    <w:rsid w:val="006A19A5"/>
    <w:rsid w:val="006A285F"/>
    <w:rsid w:val="006A358E"/>
    <w:rsid w:val="006A43DF"/>
    <w:rsid w:val="006A662A"/>
    <w:rsid w:val="006A7AA0"/>
    <w:rsid w:val="006B05A0"/>
    <w:rsid w:val="006B083F"/>
    <w:rsid w:val="006B09FF"/>
    <w:rsid w:val="006B0E67"/>
    <w:rsid w:val="006B2B8B"/>
    <w:rsid w:val="006B2C0B"/>
    <w:rsid w:val="006B3873"/>
    <w:rsid w:val="006B485A"/>
    <w:rsid w:val="006B591C"/>
    <w:rsid w:val="006B6273"/>
    <w:rsid w:val="006B718E"/>
    <w:rsid w:val="006B77E3"/>
    <w:rsid w:val="006B7FBE"/>
    <w:rsid w:val="006C003D"/>
    <w:rsid w:val="006C008B"/>
    <w:rsid w:val="006C1335"/>
    <w:rsid w:val="006C14A8"/>
    <w:rsid w:val="006C185D"/>
    <w:rsid w:val="006C1AEB"/>
    <w:rsid w:val="006C1C1A"/>
    <w:rsid w:val="006C2104"/>
    <w:rsid w:val="006C24D3"/>
    <w:rsid w:val="006C32FB"/>
    <w:rsid w:val="006C36D7"/>
    <w:rsid w:val="006C4604"/>
    <w:rsid w:val="006C4F60"/>
    <w:rsid w:val="006C505C"/>
    <w:rsid w:val="006C556C"/>
    <w:rsid w:val="006C6A16"/>
    <w:rsid w:val="006C7F0F"/>
    <w:rsid w:val="006D023F"/>
    <w:rsid w:val="006D0C9A"/>
    <w:rsid w:val="006D0CD2"/>
    <w:rsid w:val="006D15A9"/>
    <w:rsid w:val="006D1CF2"/>
    <w:rsid w:val="006D1D18"/>
    <w:rsid w:val="006D1E1B"/>
    <w:rsid w:val="006D3238"/>
    <w:rsid w:val="006D3283"/>
    <w:rsid w:val="006D4D64"/>
    <w:rsid w:val="006D53C9"/>
    <w:rsid w:val="006D56A5"/>
    <w:rsid w:val="006D5FD7"/>
    <w:rsid w:val="006D6D3C"/>
    <w:rsid w:val="006D6D41"/>
    <w:rsid w:val="006D7EC7"/>
    <w:rsid w:val="006E05DF"/>
    <w:rsid w:val="006E0939"/>
    <w:rsid w:val="006E0F6C"/>
    <w:rsid w:val="006E21C4"/>
    <w:rsid w:val="006E320A"/>
    <w:rsid w:val="006E323E"/>
    <w:rsid w:val="006E3AF9"/>
    <w:rsid w:val="006E3FAD"/>
    <w:rsid w:val="006E4CEF"/>
    <w:rsid w:val="006E5294"/>
    <w:rsid w:val="006E575C"/>
    <w:rsid w:val="006E5D58"/>
    <w:rsid w:val="006E68CB"/>
    <w:rsid w:val="006E6ABF"/>
    <w:rsid w:val="006E6E42"/>
    <w:rsid w:val="006E6E66"/>
    <w:rsid w:val="006E70C2"/>
    <w:rsid w:val="006F0DF7"/>
    <w:rsid w:val="006F1B27"/>
    <w:rsid w:val="006F1BCE"/>
    <w:rsid w:val="006F1E1E"/>
    <w:rsid w:val="006F2D8D"/>
    <w:rsid w:val="006F2F85"/>
    <w:rsid w:val="006F327B"/>
    <w:rsid w:val="006F3D5F"/>
    <w:rsid w:val="006F4229"/>
    <w:rsid w:val="006F4D3A"/>
    <w:rsid w:val="006F54DD"/>
    <w:rsid w:val="006F585D"/>
    <w:rsid w:val="006F6F1E"/>
    <w:rsid w:val="006F7361"/>
    <w:rsid w:val="00700309"/>
    <w:rsid w:val="0070042F"/>
    <w:rsid w:val="007007B4"/>
    <w:rsid w:val="00700D61"/>
    <w:rsid w:val="00701606"/>
    <w:rsid w:val="0070164F"/>
    <w:rsid w:val="00701DAE"/>
    <w:rsid w:val="00702F08"/>
    <w:rsid w:val="00702F7E"/>
    <w:rsid w:val="0070326B"/>
    <w:rsid w:val="00705993"/>
    <w:rsid w:val="00705C1E"/>
    <w:rsid w:val="00705E5E"/>
    <w:rsid w:val="00711582"/>
    <w:rsid w:val="00711BDA"/>
    <w:rsid w:val="00711D93"/>
    <w:rsid w:val="00711EB6"/>
    <w:rsid w:val="00712183"/>
    <w:rsid w:val="00712230"/>
    <w:rsid w:val="007129AA"/>
    <w:rsid w:val="00712AF8"/>
    <w:rsid w:val="00712C2D"/>
    <w:rsid w:val="00713C92"/>
    <w:rsid w:val="00713DA1"/>
    <w:rsid w:val="00713F53"/>
    <w:rsid w:val="00713FBB"/>
    <w:rsid w:val="0071482A"/>
    <w:rsid w:val="00715C5B"/>
    <w:rsid w:val="00715F3C"/>
    <w:rsid w:val="00716DE0"/>
    <w:rsid w:val="0071767F"/>
    <w:rsid w:val="00717AE6"/>
    <w:rsid w:val="0072055B"/>
    <w:rsid w:val="00720A93"/>
    <w:rsid w:val="00721C74"/>
    <w:rsid w:val="00722115"/>
    <w:rsid w:val="007223E2"/>
    <w:rsid w:val="007246FD"/>
    <w:rsid w:val="0072484E"/>
    <w:rsid w:val="0072500A"/>
    <w:rsid w:val="007259F5"/>
    <w:rsid w:val="0072610D"/>
    <w:rsid w:val="00726679"/>
    <w:rsid w:val="00726AAC"/>
    <w:rsid w:val="00726C88"/>
    <w:rsid w:val="00726D55"/>
    <w:rsid w:val="007275FA"/>
    <w:rsid w:val="00730042"/>
    <w:rsid w:val="007305B5"/>
    <w:rsid w:val="0073148C"/>
    <w:rsid w:val="00732939"/>
    <w:rsid w:val="00732AA1"/>
    <w:rsid w:val="00732BA3"/>
    <w:rsid w:val="007345D7"/>
    <w:rsid w:val="00734B06"/>
    <w:rsid w:val="00734BCA"/>
    <w:rsid w:val="00735659"/>
    <w:rsid w:val="007358D9"/>
    <w:rsid w:val="00737A4D"/>
    <w:rsid w:val="007423D9"/>
    <w:rsid w:val="007426B3"/>
    <w:rsid w:val="00742AF6"/>
    <w:rsid w:val="007447C1"/>
    <w:rsid w:val="00744FA5"/>
    <w:rsid w:val="00745AAD"/>
    <w:rsid w:val="0074669F"/>
    <w:rsid w:val="007469C1"/>
    <w:rsid w:val="00747AB8"/>
    <w:rsid w:val="00747C60"/>
    <w:rsid w:val="00750915"/>
    <w:rsid w:val="00751B47"/>
    <w:rsid w:val="007520F4"/>
    <w:rsid w:val="00752882"/>
    <w:rsid w:val="00752B38"/>
    <w:rsid w:val="007539D4"/>
    <w:rsid w:val="00754BDC"/>
    <w:rsid w:val="007561E2"/>
    <w:rsid w:val="00756FF7"/>
    <w:rsid w:val="007577B4"/>
    <w:rsid w:val="00757991"/>
    <w:rsid w:val="00757ADF"/>
    <w:rsid w:val="00757CF9"/>
    <w:rsid w:val="00757E06"/>
    <w:rsid w:val="00757FF8"/>
    <w:rsid w:val="00760462"/>
    <w:rsid w:val="00760C4E"/>
    <w:rsid w:val="007612E7"/>
    <w:rsid w:val="0076152E"/>
    <w:rsid w:val="00761D40"/>
    <w:rsid w:val="0076257F"/>
    <w:rsid w:val="007626CC"/>
    <w:rsid w:val="00762E28"/>
    <w:rsid w:val="00762ED3"/>
    <w:rsid w:val="00763099"/>
    <w:rsid w:val="00763613"/>
    <w:rsid w:val="00763BBC"/>
    <w:rsid w:val="00763CD5"/>
    <w:rsid w:val="00764010"/>
    <w:rsid w:val="00764258"/>
    <w:rsid w:val="00764480"/>
    <w:rsid w:val="007658F0"/>
    <w:rsid w:val="00765CB7"/>
    <w:rsid w:val="00766079"/>
    <w:rsid w:val="007665BF"/>
    <w:rsid w:val="00766708"/>
    <w:rsid w:val="00766738"/>
    <w:rsid w:val="00766B77"/>
    <w:rsid w:val="00766BA5"/>
    <w:rsid w:val="00766F17"/>
    <w:rsid w:val="00767E80"/>
    <w:rsid w:val="00770043"/>
    <w:rsid w:val="0077051A"/>
    <w:rsid w:val="0077193F"/>
    <w:rsid w:val="00772837"/>
    <w:rsid w:val="00773A37"/>
    <w:rsid w:val="00774C97"/>
    <w:rsid w:val="00775B6F"/>
    <w:rsid w:val="0077632D"/>
    <w:rsid w:val="007766B5"/>
    <w:rsid w:val="00776D49"/>
    <w:rsid w:val="00777190"/>
    <w:rsid w:val="00777A07"/>
    <w:rsid w:val="007800A8"/>
    <w:rsid w:val="00780196"/>
    <w:rsid w:val="0078195A"/>
    <w:rsid w:val="00781D6D"/>
    <w:rsid w:val="00785BE3"/>
    <w:rsid w:val="007867A2"/>
    <w:rsid w:val="00787A73"/>
    <w:rsid w:val="00790D74"/>
    <w:rsid w:val="00791E31"/>
    <w:rsid w:val="00792563"/>
    <w:rsid w:val="00792DA7"/>
    <w:rsid w:val="007931F9"/>
    <w:rsid w:val="00793B47"/>
    <w:rsid w:val="007942B0"/>
    <w:rsid w:val="0079485E"/>
    <w:rsid w:val="00794E3C"/>
    <w:rsid w:val="00795C99"/>
    <w:rsid w:val="007964EC"/>
    <w:rsid w:val="00796836"/>
    <w:rsid w:val="0079757F"/>
    <w:rsid w:val="0079772D"/>
    <w:rsid w:val="00797CC9"/>
    <w:rsid w:val="007A0C27"/>
    <w:rsid w:val="007A1D81"/>
    <w:rsid w:val="007A21BD"/>
    <w:rsid w:val="007A2211"/>
    <w:rsid w:val="007A2436"/>
    <w:rsid w:val="007A2476"/>
    <w:rsid w:val="007A2795"/>
    <w:rsid w:val="007A2A47"/>
    <w:rsid w:val="007A2D08"/>
    <w:rsid w:val="007A2DA7"/>
    <w:rsid w:val="007A3141"/>
    <w:rsid w:val="007A3579"/>
    <w:rsid w:val="007A362A"/>
    <w:rsid w:val="007A55F1"/>
    <w:rsid w:val="007A61A9"/>
    <w:rsid w:val="007A7150"/>
    <w:rsid w:val="007A742C"/>
    <w:rsid w:val="007A76B4"/>
    <w:rsid w:val="007A7D7B"/>
    <w:rsid w:val="007B0F52"/>
    <w:rsid w:val="007B0FF0"/>
    <w:rsid w:val="007B1CF1"/>
    <w:rsid w:val="007B1FCE"/>
    <w:rsid w:val="007B2A36"/>
    <w:rsid w:val="007B2F13"/>
    <w:rsid w:val="007B3C9A"/>
    <w:rsid w:val="007B4223"/>
    <w:rsid w:val="007B505A"/>
    <w:rsid w:val="007B70F1"/>
    <w:rsid w:val="007B71C6"/>
    <w:rsid w:val="007B7433"/>
    <w:rsid w:val="007C04D0"/>
    <w:rsid w:val="007C1551"/>
    <w:rsid w:val="007C1623"/>
    <w:rsid w:val="007C3A31"/>
    <w:rsid w:val="007C4D00"/>
    <w:rsid w:val="007C54AB"/>
    <w:rsid w:val="007C5AEF"/>
    <w:rsid w:val="007C6034"/>
    <w:rsid w:val="007C6785"/>
    <w:rsid w:val="007C6D90"/>
    <w:rsid w:val="007C6EE1"/>
    <w:rsid w:val="007C71EB"/>
    <w:rsid w:val="007C7767"/>
    <w:rsid w:val="007C7F36"/>
    <w:rsid w:val="007D000A"/>
    <w:rsid w:val="007D0121"/>
    <w:rsid w:val="007D0819"/>
    <w:rsid w:val="007D08C1"/>
    <w:rsid w:val="007D0AB2"/>
    <w:rsid w:val="007D1C5B"/>
    <w:rsid w:val="007D38DD"/>
    <w:rsid w:val="007D5406"/>
    <w:rsid w:val="007D550F"/>
    <w:rsid w:val="007D62ED"/>
    <w:rsid w:val="007D65FE"/>
    <w:rsid w:val="007E0184"/>
    <w:rsid w:val="007E0B48"/>
    <w:rsid w:val="007E1190"/>
    <w:rsid w:val="007E1493"/>
    <w:rsid w:val="007E187F"/>
    <w:rsid w:val="007E2081"/>
    <w:rsid w:val="007E3B5A"/>
    <w:rsid w:val="007E415A"/>
    <w:rsid w:val="007E415C"/>
    <w:rsid w:val="007E4351"/>
    <w:rsid w:val="007E47C2"/>
    <w:rsid w:val="007E4C9F"/>
    <w:rsid w:val="007E4F81"/>
    <w:rsid w:val="007E5E8A"/>
    <w:rsid w:val="007E663A"/>
    <w:rsid w:val="007E6FC6"/>
    <w:rsid w:val="007E7A06"/>
    <w:rsid w:val="007E7B34"/>
    <w:rsid w:val="007E7D63"/>
    <w:rsid w:val="007F0740"/>
    <w:rsid w:val="007F0850"/>
    <w:rsid w:val="007F0E6E"/>
    <w:rsid w:val="007F1148"/>
    <w:rsid w:val="007F143C"/>
    <w:rsid w:val="007F1756"/>
    <w:rsid w:val="007F188B"/>
    <w:rsid w:val="007F1A6B"/>
    <w:rsid w:val="007F24B1"/>
    <w:rsid w:val="007F6BD5"/>
    <w:rsid w:val="007F730E"/>
    <w:rsid w:val="007F7641"/>
    <w:rsid w:val="007F7F8A"/>
    <w:rsid w:val="00800145"/>
    <w:rsid w:val="008012D0"/>
    <w:rsid w:val="008018C1"/>
    <w:rsid w:val="00801CFA"/>
    <w:rsid w:val="00802095"/>
    <w:rsid w:val="0080308F"/>
    <w:rsid w:val="00803A88"/>
    <w:rsid w:val="00803D18"/>
    <w:rsid w:val="0080438F"/>
    <w:rsid w:val="00804D45"/>
    <w:rsid w:val="008051BF"/>
    <w:rsid w:val="0080521D"/>
    <w:rsid w:val="00805DBC"/>
    <w:rsid w:val="00806224"/>
    <w:rsid w:val="0080639B"/>
    <w:rsid w:val="0080645F"/>
    <w:rsid w:val="0080652E"/>
    <w:rsid w:val="00806A63"/>
    <w:rsid w:val="00806CE0"/>
    <w:rsid w:val="00806D12"/>
    <w:rsid w:val="00807D0C"/>
    <w:rsid w:val="00811911"/>
    <w:rsid w:val="00811933"/>
    <w:rsid w:val="00812EBD"/>
    <w:rsid w:val="008130F2"/>
    <w:rsid w:val="00813289"/>
    <w:rsid w:val="00813D87"/>
    <w:rsid w:val="00814F8B"/>
    <w:rsid w:val="00815498"/>
    <w:rsid w:val="00815DD1"/>
    <w:rsid w:val="0081628C"/>
    <w:rsid w:val="0081696E"/>
    <w:rsid w:val="00816D36"/>
    <w:rsid w:val="00816EFD"/>
    <w:rsid w:val="008177CD"/>
    <w:rsid w:val="0081793A"/>
    <w:rsid w:val="0082016E"/>
    <w:rsid w:val="0082054F"/>
    <w:rsid w:val="00820AA6"/>
    <w:rsid w:val="00820C56"/>
    <w:rsid w:val="0082120F"/>
    <w:rsid w:val="008213DC"/>
    <w:rsid w:val="0082185D"/>
    <w:rsid w:val="00822305"/>
    <w:rsid w:val="00824004"/>
    <w:rsid w:val="00824208"/>
    <w:rsid w:val="0082638A"/>
    <w:rsid w:val="00827016"/>
    <w:rsid w:val="00827CF3"/>
    <w:rsid w:val="00830153"/>
    <w:rsid w:val="00830593"/>
    <w:rsid w:val="00830686"/>
    <w:rsid w:val="00831739"/>
    <w:rsid w:val="00831B50"/>
    <w:rsid w:val="0083240E"/>
    <w:rsid w:val="0083269E"/>
    <w:rsid w:val="00832943"/>
    <w:rsid w:val="0083303C"/>
    <w:rsid w:val="00833170"/>
    <w:rsid w:val="008344CF"/>
    <w:rsid w:val="008357AE"/>
    <w:rsid w:val="00835F99"/>
    <w:rsid w:val="008361A3"/>
    <w:rsid w:val="00836C8C"/>
    <w:rsid w:val="00837176"/>
    <w:rsid w:val="00837E18"/>
    <w:rsid w:val="008402B6"/>
    <w:rsid w:val="00840BF6"/>
    <w:rsid w:val="00841D9F"/>
    <w:rsid w:val="00842358"/>
    <w:rsid w:val="00843660"/>
    <w:rsid w:val="00844889"/>
    <w:rsid w:val="00844E24"/>
    <w:rsid w:val="008452BE"/>
    <w:rsid w:val="008453C8"/>
    <w:rsid w:val="008465CC"/>
    <w:rsid w:val="008467E6"/>
    <w:rsid w:val="00847F8F"/>
    <w:rsid w:val="00850D0C"/>
    <w:rsid w:val="00851B31"/>
    <w:rsid w:val="00851C27"/>
    <w:rsid w:val="00851EF2"/>
    <w:rsid w:val="00852353"/>
    <w:rsid w:val="00855E06"/>
    <w:rsid w:val="008563F0"/>
    <w:rsid w:val="008572FC"/>
    <w:rsid w:val="00857469"/>
    <w:rsid w:val="00857970"/>
    <w:rsid w:val="00860A63"/>
    <w:rsid w:val="0086133C"/>
    <w:rsid w:val="00861644"/>
    <w:rsid w:val="00861DF3"/>
    <w:rsid w:val="00861E07"/>
    <w:rsid w:val="00861F31"/>
    <w:rsid w:val="00862EC0"/>
    <w:rsid w:val="0086390C"/>
    <w:rsid w:val="00864788"/>
    <w:rsid w:val="008652D8"/>
    <w:rsid w:val="00865597"/>
    <w:rsid w:val="00865CCA"/>
    <w:rsid w:val="00866169"/>
    <w:rsid w:val="0086633B"/>
    <w:rsid w:val="00866844"/>
    <w:rsid w:val="00866893"/>
    <w:rsid w:val="00866E6B"/>
    <w:rsid w:val="0086752F"/>
    <w:rsid w:val="00867540"/>
    <w:rsid w:val="008675E5"/>
    <w:rsid w:val="00867870"/>
    <w:rsid w:val="008709CE"/>
    <w:rsid w:val="008711EE"/>
    <w:rsid w:val="00872097"/>
    <w:rsid w:val="008723C6"/>
    <w:rsid w:val="00872BA4"/>
    <w:rsid w:val="00872BD3"/>
    <w:rsid w:val="00872DC4"/>
    <w:rsid w:val="00873B7C"/>
    <w:rsid w:val="008746C1"/>
    <w:rsid w:val="008747E9"/>
    <w:rsid w:val="00874C81"/>
    <w:rsid w:val="00875A32"/>
    <w:rsid w:val="0087603F"/>
    <w:rsid w:val="008770ED"/>
    <w:rsid w:val="00877334"/>
    <w:rsid w:val="00877C42"/>
    <w:rsid w:val="00880DF5"/>
    <w:rsid w:val="00881C40"/>
    <w:rsid w:val="008820B8"/>
    <w:rsid w:val="008829A1"/>
    <w:rsid w:val="00882C04"/>
    <w:rsid w:val="00882FB0"/>
    <w:rsid w:val="008840DD"/>
    <w:rsid w:val="00884597"/>
    <w:rsid w:val="00884C0B"/>
    <w:rsid w:val="00884DC6"/>
    <w:rsid w:val="0088521B"/>
    <w:rsid w:val="008854CF"/>
    <w:rsid w:val="00885664"/>
    <w:rsid w:val="00885FD5"/>
    <w:rsid w:val="00886099"/>
    <w:rsid w:val="00886766"/>
    <w:rsid w:val="00886D21"/>
    <w:rsid w:val="008872EA"/>
    <w:rsid w:val="00890D27"/>
    <w:rsid w:val="008911B8"/>
    <w:rsid w:val="008912F7"/>
    <w:rsid w:val="0089156F"/>
    <w:rsid w:val="008919D8"/>
    <w:rsid w:val="00891B83"/>
    <w:rsid w:val="00893A8F"/>
    <w:rsid w:val="00893D7F"/>
    <w:rsid w:val="00893E90"/>
    <w:rsid w:val="00893F39"/>
    <w:rsid w:val="00894D9E"/>
    <w:rsid w:val="00894F21"/>
    <w:rsid w:val="00894FE8"/>
    <w:rsid w:val="00895EF4"/>
    <w:rsid w:val="00896D9D"/>
    <w:rsid w:val="00897071"/>
    <w:rsid w:val="0089747F"/>
    <w:rsid w:val="008A0C4B"/>
    <w:rsid w:val="008A0EF9"/>
    <w:rsid w:val="008A16B0"/>
    <w:rsid w:val="008A1A77"/>
    <w:rsid w:val="008A2D05"/>
    <w:rsid w:val="008A2F10"/>
    <w:rsid w:val="008A302C"/>
    <w:rsid w:val="008A30EE"/>
    <w:rsid w:val="008A3182"/>
    <w:rsid w:val="008A3276"/>
    <w:rsid w:val="008A3324"/>
    <w:rsid w:val="008A3BCA"/>
    <w:rsid w:val="008A416C"/>
    <w:rsid w:val="008A41C4"/>
    <w:rsid w:val="008A48A6"/>
    <w:rsid w:val="008A4C8E"/>
    <w:rsid w:val="008A6290"/>
    <w:rsid w:val="008A6674"/>
    <w:rsid w:val="008A669D"/>
    <w:rsid w:val="008A7041"/>
    <w:rsid w:val="008A79A6"/>
    <w:rsid w:val="008B04F8"/>
    <w:rsid w:val="008B1492"/>
    <w:rsid w:val="008B29F5"/>
    <w:rsid w:val="008B2F46"/>
    <w:rsid w:val="008B3C1B"/>
    <w:rsid w:val="008B4299"/>
    <w:rsid w:val="008B59B7"/>
    <w:rsid w:val="008B5CAF"/>
    <w:rsid w:val="008C062B"/>
    <w:rsid w:val="008C0B1B"/>
    <w:rsid w:val="008C20D0"/>
    <w:rsid w:val="008C266A"/>
    <w:rsid w:val="008C2A18"/>
    <w:rsid w:val="008C2BA8"/>
    <w:rsid w:val="008C3134"/>
    <w:rsid w:val="008C32AA"/>
    <w:rsid w:val="008C3DA7"/>
    <w:rsid w:val="008C4615"/>
    <w:rsid w:val="008C591F"/>
    <w:rsid w:val="008C5BD2"/>
    <w:rsid w:val="008C600D"/>
    <w:rsid w:val="008C6219"/>
    <w:rsid w:val="008C65E0"/>
    <w:rsid w:val="008C67B7"/>
    <w:rsid w:val="008C6F38"/>
    <w:rsid w:val="008C7338"/>
    <w:rsid w:val="008C7835"/>
    <w:rsid w:val="008D1718"/>
    <w:rsid w:val="008D1767"/>
    <w:rsid w:val="008D1D9C"/>
    <w:rsid w:val="008D1FAB"/>
    <w:rsid w:val="008D2348"/>
    <w:rsid w:val="008D26E9"/>
    <w:rsid w:val="008D29A9"/>
    <w:rsid w:val="008D34F1"/>
    <w:rsid w:val="008D3869"/>
    <w:rsid w:val="008D3B72"/>
    <w:rsid w:val="008D3C82"/>
    <w:rsid w:val="008D4785"/>
    <w:rsid w:val="008D4F5C"/>
    <w:rsid w:val="008D573B"/>
    <w:rsid w:val="008D5792"/>
    <w:rsid w:val="008D5CA2"/>
    <w:rsid w:val="008D5DB7"/>
    <w:rsid w:val="008D6395"/>
    <w:rsid w:val="008D67A5"/>
    <w:rsid w:val="008D7AC4"/>
    <w:rsid w:val="008E1471"/>
    <w:rsid w:val="008E155C"/>
    <w:rsid w:val="008E167F"/>
    <w:rsid w:val="008E187B"/>
    <w:rsid w:val="008E1A45"/>
    <w:rsid w:val="008E251C"/>
    <w:rsid w:val="008E2A3C"/>
    <w:rsid w:val="008E3060"/>
    <w:rsid w:val="008E3123"/>
    <w:rsid w:val="008E4EE8"/>
    <w:rsid w:val="008E5A29"/>
    <w:rsid w:val="008E6A67"/>
    <w:rsid w:val="008E74C3"/>
    <w:rsid w:val="008F0E8A"/>
    <w:rsid w:val="008F17FB"/>
    <w:rsid w:val="008F1BCA"/>
    <w:rsid w:val="008F1BFB"/>
    <w:rsid w:val="008F2BA0"/>
    <w:rsid w:val="008F3257"/>
    <w:rsid w:val="008F366A"/>
    <w:rsid w:val="008F3D97"/>
    <w:rsid w:val="008F3E33"/>
    <w:rsid w:val="008F4053"/>
    <w:rsid w:val="008F5307"/>
    <w:rsid w:val="008F5DBB"/>
    <w:rsid w:val="008F6458"/>
    <w:rsid w:val="008F6923"/>
    <w:rsid w:val="008F6F84"/>
    <w:rsid w:val="008F7147"/>
    <w:rsid w:val="008F7793"/>
    <w:rsid w:val="008F7D9E"/>
    <w:rsid w:val="008F7E7B"/>
    <w:rsid w:val="00900473"/>
    <w:rsid w:val="009004A1"/>
    <w:rsid w:val="00900CB8"/>
    <w:rsid w:val="00900D4F"/>
    <w:rsid w:val="009013F4"/>
    <w:rsid w:val="009017D8"/>
    <w:rsid w:val="00901A29"/>
    <w:rsid w:val="00901C2A"/>
    <w:rsid w:val="00903095"/>
    <w:rsid w:val="009033C0"/>
    <w:rsid w:val="009038B7"/>
    <w:rsid w:val="00903D79"/>
    <w:rsid w:val="009041F9"/>
    <w:rsid w:val="00905056"/>
    <w:rsid w:val="0090558F"/>
    <w:rsid w:val="00906594"/>
    <w:rsid w:val="009065C5"/>
    <w:rsid w:val="009069FE"/>
    <w:rsid w:val="00907506"/>
    <w:rsid w:val="00907E17"/>
    <w:rsid w:val="009101F6"/>
    <w:rsid w:val="009134CA"/>
    <w:rsid w:val="00913AD4"/>
    <w:rsid w:val="009149D9"/>
    <w:rsid w:val="00915086"/>
    <w:rsid w:val="00915C49"/>
    <w:rsid w:val="009165E4"/>
    <w:rsid w:val="00916E5C"/>
    <w:rsid w:val="00916FED"/>
    <w:rsid w:val="00917557"/>
    <w:rsid w:val="00920544"/>
    <w:rsid w:val="00920E68"/>
    <w:rsid w:val="00921341"/>
    <w:rsid w:val="00921734"/>
    <w:rsid w:val="0092283B"/>
    <w:rsid w:val="00922E70"/>
    <w:rsid w:val="00923955"/>
    <w:rsid w:val="00924053"/>
    <w:rsid w:val="0092476F"/>
    <w:rsid w:val="009248CB"/>
    <w:rsid w:val="00924D6A"/>
    <w:rsid w:val="00926C28"/>
    <w:rsid w:val="009277F8"/>
    <w:rsid w:val="00930204"/>
    <w:rsid w:val="0093134D"/>
    <w:rsid w:val="00931545"/>
    <w:rsid w:val="009320B3"/>
    <w:rsid w:val="00932A59"/>
    <w:rsid w:val="00932C4F"/>
    <w:rsid w:val="009336BB"/>
    <w:rsid w:val="009338C5"/>
    <w:rsid w:val="0093395E"/>
    <w:rsid w:val="00933ECA"/>
    <w:rsid w:val="009348E1"/>
    <w:rsid w:val="00935E77"/>
    <w:rsid w:val="009365A7"/>
    <w:rsid w:val="00936A9D"/>
    <w:rsid w:val="0093774D"/>
    <w:rsid w:val="0094145A"/>
    <w:rsid w:val="00941C3C"/>
    <w:rsid w:val="00941D1D"/>
    <w:rsid w:val="00942083"/>
    <w:rsid w:val="00943BD2"/>
    <w:rsid w:val="00944237"/>
    <w:rsid w:val="00944AEF"/>
    <w:rsid w:val="00944E9E"/>
    <w:rsid w:val="00945024"/>
    <w:rsid w:val="0094590C"/>
    <w:rsid w:val="00946AFE"/>
    <w:rsid w:val="00946D77"/>
    <w:rsid w:val="00947342"/>
    <w:rsid w:val="00950382"/>
    <w:rsid w:val="009503AA"/>
    <w:rsid w:val="00950C9F"/>
    <w:rsid w:val="009513B7"/>
    <w:rsid w:val="00952339"/>
    <w:rsid w:val="00952427"/>
    <w:rsid w:val="00952A9E"/>
    <w:rsid w:val="00953DAD"/>
    <w:rsid w:val="00953EBA"/>
    <w:rsid w:val="00954BFA"/>
    <w:rsid w:val="009551BD"/>
    <w:rsid w:val="00956459"/>
    <w:rsid w:val="00957167"/>
    <w:rsid w:val="00957223"/>
    <w:rsid w:val="009578C9"/>
    <w:rsid w:val="00957F5A"/>
    <w:rsid w:val="009603AB"/>
    <w:rsid w:val="00960CA2"/>
    <w:rsid w:val="00963899"/>
    <w:rsid w:val="00963952"/>
    <w:rsid w:val="00964226"/>
    <w:rsid w:val="00964EAE"/>
    <w:rsid w:val="009656E5"/>
    <w:rsid w:val="00965C63"/>
    <w:rsid w:val="00965DAE"/>
    <w:rsid w:val="00966290"/>
    <w:rsid w:val="0097211F"/>
    <w:rsid w:val="0097401A"/>
    <w:rsid w:val="00975AF3"/>
    <w:rsid w:val="00976803"/>
    <w:rsid w:val="00976829"/>
    <w:rsid w:val="00976AF1"/>
    <w:rsid w:val="0097768F"/>
    <w:rsid w:val="00977D4F"/>
    <w:rsid w:val="00977F0B"/>
    <w:rsid w:val="00977FA2"/>
    <w:rsid w:val="0098079A"/>
    <w:rsid w:val="00981170"/>
    <w:rsid w:val="00981503"/>
    <w:rsid w:val="0098167B"/>
    <w:rsid w:val="00982141"/>
    <w:rsid w:val="009824D7"/>
    <w:rsid w:val="0098255A"/>
    <w:rsid w:val="0098470F"/>
    <w:rsid w:val="00985499"/>
    <w:rsid w:val="00986347"/>
    <w:rsid w:val="0098697E"/>
    <w:rsid w:val="0098730C"/>
    <w:rsid w:val="00987AFD"/>
    <w:rsid w:val="009900C7"/>
    <w:rsid w:val="00990664"/>
    <w:rsid w:val="00990DB2"/>
    <w:rsid w:val="00990F17"/>
    <w:rsid w:val="009911C2"/>
    <w:rsid w:val="009914C5"/>
    <w:rsid w:val="009920E1"/>
    <w:rsid w:val="00992550"/>
    <w:rsid w:val="00995033"/>
    <w:rsid w:val="00996991"/>
    <w:rsid w:val="0099738B"/>
    <w:rsid w:val="00997592"/>
    <w:rsid w:val="00997F8E"/>
    <w:rsid w:val="009A14D0"/>
    <w:rsid w:val="009A14FE"/>
    <w:rsid w:val="009A2124"/>
    <w:rsid w:val="009A22AA"/>
    <w:rsid w:val="009A2B9F"/>
    <w:rsid w:val="009A3F02"/>
    <w:rsid w:val="009A58EC"/>
    <w:rsid w:val="009A6110"/>
    <w:rsid w:val="009A62C8"/>
    <w:rsid w:val="009A6C8E"/>
    <w:rsid w:val="009A7402"/>
    <w:rsid w:val="009A7E96"/>
    <w:rsid w:val="009B009D"/>
    <w:rsid w:val="009B00EC"/>
    <w:rsid w:val="009B0708"/>
    <w:rsid w:val="009B16C2"/>
    <w:rsid w:val="009B1D35"/>
    <w:rsid w:val="009B1F37"/>
    <w:rsid w:val="009B22E1"/>
    <w:rsid w:val="009B23F4"/>
    <w:rsid w:val="009B2AA0"/>
    <w:rsid w:val="009B2D56"/>
    <w:rsid w:val="009B3E78"/>
    <w:rsid w:val="009B43FE"/>
    <w:rsid w:val="009B44E8"/>
    <w:rsid w:val="009B5057"/>
    <w:rsid w:val="009B57C0"/>
    <w:rsid w:val="009B582E"/>
    <w:rsid w:val="009B5BD0"/>
    <w:rsid w:val="009B5E58"/>
    <w:rsid w:val="009B5FCA"/>
    <w:rsid w:val="009B62FE"/>
    <w:rsid w:val="009B6949"/>
    <w:rsid w:val="009B6DD9"/>
    <w:rsid w:val="009B7200"/>
    <w:rsid w:val="009B7906"/>
    <w:rsid w:val="009C029B"/>
    <w:rsid w:val="009C02F9"/>
    <w:rsid w:val="009C0805"/>
    <w:rsid w:val="009C0A16"/>
    <w:rsid w:val="009C0F44"/>
    <w:rsid w:val="009C12AA"/>
    <w:rsid w:val="009C13FB"/>
    <w:rsid w:val="009C2AC1"/>
    <w:rsid w:val="009C3417"/>
    <w:rsid w:val="009C3C2C"/>
    <w:rsid w:val="009C4855"/>
    <w:rsid w:val="009C48F7"/>
    <w:rsid w:val="009C4BB9"/>
    <w:rsid w:val="009C4BC9"/>
    <w:rsid w:val="009C5055"/>
    <w:rsid w:val="009C67D2"/>
    <w:rsid w:val="009C6B98"/>
    <w:rsid w:val="009C6F63"/>
    <w:rsid w:val="009C75F9"/>
    <w:rsid w:val="009C77E6"/>
    <w:rsid w:val="009D03AE"/>
    <w:rsid w:val="009D2040"/>
    <w:rsid w:val="009D22F4"/>
    <w:rsid w:val="009D2857"/>
    <w:rsid w:val="009D3903"/>
    <w:rsid w:val="009D40C4"/>
    <w:rsid w:val="009D45EB"/>
    <w:rsid w:val="009D47B5"/>
    <w:rsid w:val="009D493A"/>
    <w:rsid w:val="009D4A64"/>
    <w:rsid w:val="009D552C"/>
    <w:rsid w:val="009D5903"/>
    <w:rsid w:val="009D5B30"/>
    <w:rsid w:val="009D5EE6"/>
    <w:rsid w:val="009D70E7"/>
    <w:rsid w:val="009D71ED"/>
    <w:rsid w:val="009D7654"/>
    <w:rsid w:val="009E2DD4"/>
    <w:rsid w:val="009E30FC"/>
    <w:rsid w:val="009E320A"/>
    <w:rsid w:val="009E337E"/>
    <w:rsid w:val="009E3428"/>
    <w:rsid w:val="009E3587"/>
    <w:rsid w:val="009E3929"/>
    <w:rsid w:val="009E3991"/>
    <w:rsid w:val="009E408B"/>
    <w:rsid w:val="009E44F7"/>
    <w:rsid w:val="009E50BD"/>
    <w:rsid w:val="009E5C46"/>
    <w:rsid w:val="009E7926"/>
    <w:rsid w:val="009E7F16"/>
    <w:rsid w:val="009F0471"/>
    <w:rsid w:val="009F1544"/>
    <w:rsid w:val="009F334D"/>
    <w:rsid w:val="009F4F3C"/>
    <w:rsid w:val="009F5082"/>
    <w:rsid w:val="009F53F1"/>
    <w:rsid w:val="009F6537"/>
    <w:rsid w:val="009F6B1F"/>
    <w:rsid w:val="009F7293"/>
    <w:rsid w:val="00A01A65"/>
    <w:rsid w:val="00A02605"/>
    <w:rsid w:val="00A02946"/>
    <w:rsid w:val="00A029B7"/>
    <w:rsid w:val="00A041F9"/>
    <w:rsid w:val="00A05588"/>
    <w:rsid w:val="00A055DD"/>
    <w:rsid w:val="00A05766"/>
    <w:rsid w:val="00A063E9"/>
    <w:rsid w:val="00A06426"/>
    <w:rsid w:val="00A06999"/>
    <w:rsid w:val="00A10668"/>
    <w:rsid w:val="00A111B2"/>
    <w:rsid w:val="00A121C4"/>
    <w:rsid w:val="00A13344"/>
    <w:rsid w:val="00A13600"/>
    <w:rsid w:val="00A13F91"/>
    <w:rsid w:val="00A140E9"/>
    <w:rsid w:val="00A14E7B"/>
    <w:rsid w:val="00A1528F"/>
    <w:rsid w:val="00A155A3"/>
    <w:rsid w:val="00A1659E"/>
    <w:rsid w:val="00A16994"/>
    <w:rsid w:val="00A16B41"/>
    <w:rsid w:val="00A17078"/>
    <w:rsid w:val="00A176BC"/>
    <w:rsid w:val="00A17859"/>
    <w:rsid w:val="00A202DF"/>
    <w:rsid w:val="00A21D03"/>
    <w:rsid w:val="00A221EA"/>
    <w:rsid w:val="00A240A7"/>
    <w:rsid w:val="00A244BB"/>
    <w:rsid w:val="00A24E5A"/>
    <w:rsid w:val="00A25851"/>
    <w:rsid w:val="00A259AF"/>
    <w:rsid w:val="00A25F97"/>
    <w:rsid w:val="00A2631A"/>
    <w:rsid w:val="00A27736"/>
    <w:rsid w:val="00A30401"/>
    <w:rsid w:val="00A30613"/>
    <w:rsid w:val="00A30974"/>
    <w:rsid w:val="00A30C21"/>
    <w:rsid w:val="00A31E00"/>
    <w:rsid w:val="00A3233E"/>
    <w:rsid w:val="00A33373"/>
    <w:rsid w:val="00A336DF"/>
    <w:rsid w:val="00A33F9F"/>
    <w:rsid w:val="00A33FF3"/>
    <w:rsid w:val="00A342F6"/>
    <w:rsid w:val="00A34C43"/>
    <w:rsid w:val="00A34F14"/>
    <w:rsid w:val="00A35075"/>
    <w:rsid w:val="00A3651C"/>
    <w:rsid w:val="00A3664F"/>
    <w:rsid w:val="00A36839"/>
    <w:rsid w:val="00A36F8F"/>
    <w:rsid w:val="00A371C1"/>
    <w:rsid w:val="00A37F1C"/>
    <w:rsid w:val="00A40F6E"/>
    <w:rsid w:val="00A415A9"/>
    <w:rsid w:val="00A43115"/>
    <w:rsid w:val="00A4387A"/>
    <w:rsid w:val="00A43EEF"/>
    <w:rsid w:val="00A43F00"/>
    <w:rsid w:val="00A442EB"/>
    <w:rsid w:val="00A44EF5"/>
    <w:rsid w:val="00A452C2"/>
    <w:rsid w:val="00A46062"/>
    <w:rsid w:val="00A46127"/>
    <w:rsid w:val="00A465E7"/>
    <w:rsid w:val="00A46AB8"/>
    <w:rsid w:val="00A4714C"/>
    <w:rsid w:val="00A477DF"/>
    <w:rsid w:val="00A50FE2"/>
    <w:rsid w:val="00A517FF"/>
    <w:rsid w:val="00A52B0B"/>
    <w:rsid w:val="00A52C0D"/>
    <w:rsid w:val="00A52ECD"/>
    <w:rsid w:val="00A5312B"/>
    <w:rsid w:val="00A53367"/>
    <w:rsid w:val="00A535D5"/>
    <w:rsid w:val="00A5418E"/>
    <w:rsid w:val="00A545D1"/>
    <w:rsid w:val="00A55281"/>
    <w:rsid w:val="00A557A2"/>
    <w:rsid w:val="00A55A34"/>
    <w:rsid w:val="00A56009"/>
    <w:rsid w:val="00A56D15"/>
    <w:rsid w:val="00A57153"/>
    <w:rsid w:val="00A57246"/>
    <w:rsid w:val="00A57879"/>
    <w:rsid w:val="00A60D3C"/>
    <w:rsid w:val="00A61480"/>
    <w:rsid w:val="00A616C7"/>
    <w:rsid w:val="00A6177C"/>
    <w:rsid w:val="00A61FFA"/>
    <w:rsid w:val="00A629C0"/>
    <w:rsid w:val="00A656DB"/>
    <w:rsid w:val="00A65FAC"/>
    <w:rsid w:val="00A6664F"/>
    <w:rsid w:val="00A678C2"/>
    <w:rsid w:val="00A679B4"/>
    <w:rsid w:val="00A67B53"/>
    <w:rsid w:val="00A67B5B"/>
    <w:rsid w:val="00A67D1F"/>
    <w:rsid w:val="00A7089E"/>
    <w:rsid w:val="00A71EB6"/>
    <w:rsid w:val="00A727D7"/>
    <w:rsid w:val="00A746D5"/>
    <w:rsid w:val="00A746F1"/>
    <w:rsid w:val="00A74CD6"/>
    <w:rsid w:val="00A7581D"/>
    <w:rsid w:val="00A75F8D"/>
    <w:rsid w:val="00A76078"/>
    <w:rsid w:val="00A80B08"/>
    <w:rsid w:val="00A820DD"/>
    <w:rsid w:val="00A821F7"/>
    <w:rsid w:val="00A82514"/>
    <w:rsid w:val="00A82632"/>
    <w:rsid w:val="00A82C6C"/>
    <w:rsid w:val="00A837DF"/>
    <w:rsid w:val="00A8388A"/>
    <w:rsid w:val="00A83C55"/>
    <w:rsid w:val="00A83EEC"/>
    <w:rsid w:val="00A8483C"/>
    <w:rsid w:val="00A85349"/>
    <w:rsid w:val="00A855E3"/>
    <w:rsid w:val="00A85D85"/>
    <w:rsid w:val="00A85F28"/>
    <w:rsid w:val="00A8643B"/>
    <w:rsid w:val="00A86D97"/>
    <w:rsid w:val="00A87262"/>
    <w:rsid w:val="00A90A5F"/>
    <w:rsid w:val="00A90B7A"/>
    <w:rsid w:val="00A93CEB"/>
    <w:rsid w:val="00A949E4"/>
    <w:rsid w:val="00A95085"/>
    <w:rsid w:val="00A9530C"/>
    <w:rsid w:val="00A95B8B"/>
    <w:rsid w:val="00A961E1"/>
    <w:rsid w:val="00A968C0"/>
    <w:rsid w:val="00A9768F"/>
    <w:rsid w:val="00A97722"/>
    <w:rsid w:val="00A97AC3"/>
    <w:rsid w:val="00AA018B"/>
    <w:rsid w:val="00AA03AA"/>
    <w:rsid w:val="00AA1649"/>
    <w:rsid w:val="00AA1794"/>
    <w:rsid w:val="00AA2AD1"/>
    <w:rsid w:val="00AA2FEF"/>
    <w:rsid w:val="00AA3E04"/>
    <w:rsid w:val="00AA51A1"/>
    <w:rsid w:val="00AA5EF5"/>
    <w:rsid w:val="00AA6883"/>
    <w:rsid w:val="00AA740F"/>
    <w:rsid w:val="00AA76C0"/>
    <w:rsid w:val="00AA77EA"/>
    <w:rsid w:val="00AA7B08"/>
    <w:rsid w:val="00AA7EB1"/>
    <w:rsid w:val="00AB001C"/>
    <w:rsid w:val="00AB0098"/>
    <w:rsid w:val="00AB088B"/>
    <w:rsid w:val="00AB1586"/>
    <w:rsid w:val="00AB163A"/>
    <w:rsid w:val="00AB3D6C"/>
    <w:rsid w:val="00AB4DE6"/>
    <w:rsid w:val="00AB586A"/>
    <w:rsid w:val="00AB6CC6"/>
    <w:rsid w:val="00AB7278"/>
    <w:rsid w:val="00AB7A0E"/>
    <w:rsid w:val="00AB7D9F"/>
    <w:rsid w:val="00AC060F"/>
    <w:rsid w:val="00AC15EF"/>
    <w:rsid w:val="00AC18ED"/>
    <w:rsid w:val="00AC22E4"/>
    <w:rsid w:val="00AC3194"/>
    <w:rsid w:val="00AC3A36"/>
    <w:rsid w:val="00AC4308"/>
    <w:rsid w:val="00AC4EB7"/>
    <w:rsid w:val="00AC4F14"/>
    <w:rsid w:val="00AC502C"/>
    <w:rsid w:val="00AC63C7"/>
    <w:rsid w:val="00AC6D78"/>
    <w:rsid w:val="00AC72D0"/>
    <w:rsid w:val="00AC75FF"/>
    <w:rsid w:val="00AC7866"/>
    <w:rsid w:val="00AC7F5E"/>
    <w:rsid w:val="00AD0339"/>
    <w:rsid w:val="00AD05AB"/>
    <w:rsid w:val="00AD0AEF"/>
    <w:rsid w:val="00AD0E0D"/>
    <w:rsid w:val="00AD18B1"/>
    <w:rsid w:val="00AD1B57"/>
    <w:rsid w:val="00AD1F2E"/>
    <w:rsid w:val="00AD23A8"/>
    <w:rsid w:val="00AD2A4D"/>
    <w:rsid w:val="00AD2B03"/>
    <w:rsid w:val="00AD30F4"/>
    <w:rsid w:val="00AD36A5"/>
    <w:rsid w:val="00AD41CE"/>
    <w:rsid w:val="00AD4322"/>
    <w:rsid w:val="00AD4554"/>
    <w:rsid w:val="00AD6C43"/>
    <w:rsid w:val="00AD6DF0"/>
    <w:rsid w:val="00AD74B2"/>
    <w:rsid w:val="00AD76BA"/>
    <w:rsid w:val="00AE0E63"/>
    <w:rsid w:val="00AE0EE5"/>
    <w:rsid w:val="00AE148A"/>
    <w:rsid w:val="00AE1ACB"/>
    <w:rsid w:val="00AE28E0"/>
    <w:rsid w:val="00AE295A"/>
    <w:rsid w:val="00AE2C3B"/>
    <w:rsid w:val="00AE3EC7"/>
    <w:rsid w:val="00AE47C2"/>
    <w:rsid w:val="00AE4914"/>
    <w:rsid w:val="00AE4BFA"/>
    <w:rsid w:val="00AE629E"/>
    <w:rsid w:val="00AE73B9"/>
    <w:rsid w:val="00AF0240"/>
    <w:rsid w:val="00AF218E"/>
    <w:rsid w:val="00AF3127"/>
    <w:rsid w:val="00AF3EE9"/>
    <w:rsid w:val="00AF4110"/>
    <w:rsid w:val="00AF44EA"/>
    <w:rsid w:val="00AF52C9"/>
    <w:rsid w:val="00AF59DE"/>
    <w:rsid w:val="00AF6166"/>
    <w:rsid w:val="00AF62B5"/>
    <w:rsid w:val="00AF64F1"/>
    <w:rsid w:val="00AF6B66"/>
    <w:rsid w:val="00AF72F8"/>
    <w:rsid w:val="00AF7450"/>
    <w:rsid w:val="00AF7753"/>
    <w:rsid w:val="00B01E5F"/>
    <w:rsid w:val="00B0258B"/>
    <w:rsid w:val="00B02EE7"/>
    <w:rsid w:val="00B03495"/>
    <w:rsid w:val="00B036AD"/>
    <w:rsid w:val="00B038E9"/>
    <w:rsid w:val="00B04C68"/>
    <w:rsid w:val="00B04E07"/>
    <w:rsid w:val="00B054AB"/>
    <w:rsid w:val="00B062B8"/>
    <w:rsid w:val="00B06849"/>
    <w:rsid w:val="00B06EF7"/>
    <w:rsid w:val="00B07A96"/>
    <w:rsid w:val="00B07ACF"/>
    <w:rsid w:val="00B07B03"/>
    <w:rsid w:val="00B108B6"/>
    <w:rsid w:val="00B10CCD"/>
    <w:rsid w:val="00B1133E"/>
    <w:rsid w:val="00B124EC"/>
    <w:rsid w:val="00B129CE"/>
    <w:rsid w:val="00B1342D"/>
    <w:rsid w:val="00B13C6B"/>
    <w:rsid w:val="00B14176"/>
    <w:rsid w:val="00B1463E"/>
    <w:rsid w:val="00B1587B"/>
    <w:rsid w:val="00B1605D"/>
    <w:rsid w:val="00B20831"/>
    <w:rsid w:val="00B20A00"/>
    <w:rsid w:val="00B2120E"/>
    <w:rsid w:val="00B21D78"/>
    <w:rsid w:val="00B21F3E"/>
    <w:rsid w:val="00B22232"/>
    <w:rsid w:val="00B22BC8"/>
    <w:rsid w:val="00B22FC9"/>
    <w:rsid w:val="00B233D9"/>
    <w:rsid w:val="00B234AE"/>
    <w:rsid w:val="00B24B4F"/>
    <w:rsid w:val="00B25888"/>
    <w:rsid w:val="00B26465"/>
    <w:rsid w:val="00B27F46"/>
    <w:rsid w:val="00B302E9"/>
    <w:rsid w:val="00B310F7"/>
    <w:rsid w:val="00B3124C"/>
    <w:rsid w:val="00B31D7C"/>
    <w:rsid w:val="00B3281A"/>
    <w:rsid w:val="00B329D0"/>
    <w:rsid w:val="00B331C8"/>
    <w:rsid w:val="00B37C2D"/>
    <w:rsid w:val="00B4089C"/>
    <w:rsid w:val="00B40A26"/>
    <w:rsid w:val="00B40ABC"/>
    <w:rsid w:val="00B40CCD"/>
    <w:rsid w:val="00B414D4"/>
    <w:rsid w:val="00B4186E"/>
    <w:rsid w:val="00B41E00"/>
    <w:rsid w:val="00B41E48"/>
    <w:rsid w:val="00B426C9"/>
    <w:rsid w:val="00B42783"/>
    <w:rsid w:val="00B42AD7"/>
    <w:rsid w:val="00B43146"/>
    <w:rsid w:val="00B43F38"/>
    <w:rsid w:val="00B443A4"/>
    <w:rsid w:val="00B4460A"/>
    <w:rsid w:val="00B44C8C"/>
    <w:rsid w:val="00B44CD0"/>
    <w:rsid w:val="00B457D2"/>
    <w:rsid w:val="00B46751"/>
    <w:rsid w:val="00B471B1"/>
    <w:rsid w:val="00B47834"/>
    <w:rsid w:val="00B50367"/>
    <w:rsid w:val="00B50F7E"/>
    <w:rsid w:val="00B5126D"/>
    <w:rsid w:val="00B522A1"/>
    <w:rsid w:val="00B52E28"/>
    <w:rsid w:val="00B52FB0"/>
    <w:rsid w:val="00B5314F"/>
    <w:rsid w:val="00B53358"/>
    <w:rsid w:val="00B53813"/>
    <w:rsid w:val="00B53FBF"/>
    <w:rsid w:val="00B5634B"/>
    <w:rsid w:val="00B56658"/>
    <w:rsid w:val="00B56884"/>
    <w:rsid w:val="00B56B5D"/>
    <w:rsid w:val="00B574EB"/>
    <w:rsid w:val="00B575B1"/>
    <w:rsid w:val="00B60A7F"/>
    <w:rsid w:val="00B61C74"/>
    <w:rsid w:val="00B624FA"/>
    <w:rsid w:val="00B626F8"/>
    <w:rsid w:val="00B62732"/>
    <w:rsid w:val="00B62C28"/>
    <w:rsid w:val="00B62EEF"/>
    <w:rsid w:val="00B64904"/>
    <w:rsid w:val="00B660E2"/>
    <w:rsid w:val="00B66A68"/>
    <w:rsid w:val="00B66AE8"/>
    <w:rsid w:val="00B66C3E"/>
    <w:rsid w:val="00B71043"/>
    <w:rsid w:val="00B71089"/>
    <w:rsid w:val="00B713AF"/>
    <w:rsid w:val="00B72511"/>
    <w:rsid w:val="00B7404C"/>
    <w:rsid w:val="00B74301"/>
    <w:rsid w:val="00B7432B"/>
    <w:rsid w:val="00B7597F"/>
    <w:rsid w:val="00B75B96"/>
    <w:rsid w:val="00B76298"/>
    <w:rsid w:val="00B769F6"/>
    <w:rsid w:val="00B76FF4"/>
    <w:rsid w:val="00B77E23"/>
    <w:rsid w:val="00B80E5C"/>
    <w:rsid w:val="00B80F77"/>
    <w:rsid w:val="00B80FE3"/>
    <w:rsid w:val="00B80FED"/>
    <w:rsid w:val="00B82661"/>
    <w:rsid w:val="00B82E98"/>
    <w:rsid w:val="00B839C7"/>
    <w:rsid w:val="00B84A63"/>
    <w:rsid w:val="00B85287"/>
    <w:rsid w:val="00B85FB3"/>
    <w:rsid w:val="00B86593"/>
    <w:rsid w:val="00B86FF7"/>
    <w:rsid w:val="00B87846"/>
    <w:rsid w:val="00B87BE3"/>
    <w:rsid w:val="00B90164"/>
    <w:rsid w:val="00B901AC"/>
    <w:rsid w:val="00B917DB"/>
    <w:rsid w:val="00B91BE0"/>
    <w:rsid w:val="00B92469"/>
    <w:rsid w:val="00B92744"/>
    <w:rsid w:val="00B928EC"/>
    <w:rsid w:val="00B92DEB"/>
    <w:rsid w:val="00B93727"/>
    <w:rsid w:val="00B945DB"/>
    <w:rsid w:val="00B94715"/>
    <w:rsid w:val="00B94B01"/>
    <w:rsid w:val="00B9565A"/>
    <w:rsid w:val="00B97368"/>
    <w:rsid w:val="00B975D8"/>
    <w:rsid w:val="00BA0128"/>
    <w:rsid w:val="00BA02BA"/>
    <w:rsid w:val="00BA0420"/>
    <w:rsid w:val="00BA08AC"/>
    <w:rsid w:val="00BA0AF6"/>
    <w:rsid w:val="00BA0B2F"/>
    <w:rsid w:val="00BA0BBC"/>
    <w:rsid w:val="00BA14F6"/>
    <w:rsid w:val="00BA1809"/>
    <w:rsid w:val="00BA2612"/>
    <w:rsid w:val="00BA2B7A"/>
    <w:rsid w:val="00BA4EF5"/>
    <w:rsid w:val="00BA5AA1"/>
    <w:rsid w:val="00BA5D53"/>
    <w:rsid w:val="00BA6822"/>
    <w:rsid w:val="00BA6935"/>
    <w:rsid w:val="00BA6A05"/>
    <w:rsid w:val="00BB046B"/>
    <w:rsid w:val="00BB083F"/>
    <w:rsid w:val="00BB1978"/>
    <w:rsid w:val="00BB1D1C"/>
    <w:rsid w:val="00BB2D39"/>
    <w:rsid w:val="00BB2E90"/>
    <w:rsid w:val="00BB2F32"/>
    <w:rsid w:val="00BB31F4"/>
    <w:rsid w:val="00BB35C1"/>
    <w:rsid w:val="00BB3902"/>
    <w:rsid w:val="00BB3A21"/>
    <w:rsid w:val="00BB5167"/>
    <w:rsid w:val="00BB5A8A"/>
    <w:rsid w:val="00BB6B50"/>
    <w:rsid w:val="00BB757E"/>
    <w:rsid w:val="00BC03C8"/>
    <w:rsid w:val="00BC0641"/>
    <w:rsid w:val="00BC072C"/>
    <w:rsid w:val="00BC0DD3"/>
    <w:rsid w:val="00BC1024"/>
    <w:rsid w:val="00BC2541"/>
    <w:rsid w:val="00BC3DA3"/>
    <w:rsid w:val="00BC48CE"/>
    <w:rsid w:val="00BC5153"/>
    <w:rsid w:val="00BC630E"/>
    <w:rsid w:val="00BC6BBF"/>
    <w:rsid w:val="00BD0BFF"/>
    <w:rsid w:val="00BD1077"/>
    <w:rsid w:val="00BD35EE"/>
    <w:rsid w:val="00BD43B0"/>
    <w:rsid w:val="00BD4925"/>
    <w:rsid w:val="00BD4D5B"/>
    <w:rsid w:val="00BD6481"/>
    <w:rsid w:val="00BD6CE6"/>
    <w:rsid w:val="00BD723A"/>
    <w:rsid w:val="00BD72F9"/>
    <w:rsid w:val="00BD7FAE"/>
    <w:rsid w:val="00BE0A03"/>
    <w:rsid w:val="00BE20D6"/>
    <w:rsid w:val="00BE3D1B"/>
    <w:rsid w:val="00BE4F6D"/>
    <w:rsid w:val="00BE58D7"/>
    <w:rsid w:val="00BE59D3"/>
    <w:rsid w:val="00BE64DA"/>
    <w:rsid w:val="00BE6CEC"/>
    <w:rsid w:val="00BE717E"/>
    <w:rsid w:val="00BE7398"/>
    <w:rsid w:val="00BE73F7"/>
    <w:rsid w:val="00BE7F6F"/>
    <w:rsid w:val="00BF03BA"/>
    <w:rsid w:val="00BF063D"/>
    <w:rsid w:val="00BF24FD"/>
    <w:rsid w:val="00BF294D"/>
    <w:rsid w:val="00BF351E"/>
    <w:rsid w:val="00BF471C"/>
    <w:rsid w:val="00BF5128"/>
    <w:rsid w:val="00BF5258"/>
    <w:rsid w:val="00BF6AAD"/>
    <w:rsid w:val="00BF6F94"/>
    <w:rsid w:val="00BF7674"/>
    <w:rsid w:val="00C014E1"/>
    <w:rsid w:val="00C021E9"/>
    <w:rsid w:val="00C02549"/>
    <w:rsid w:val="00C0266D"/>
    <w:rsid w:val="00C0301A"/>
    <w:rsid w:val="00C042E6"/>
    <w:rsid w:val="00C04A40"/>
    <w:rsid w:val="00C05B22"/>
    <w:rsid w:val="00C05B87"/>
    <w:rsid w:val="00C060FA"/>
    <w:rsid w:val="00C06BB9"/>
    <w:rsid w:val="00C07318"/>
    <w:rsid w:val="00C07327"/>
    <w:rsid w:val="00C106C6"/>
    <w:rsid w:val="00C10BF2"/>
    <w:rsid w:val="00C11E6D"/>
    <w:rsid w:val="00C1227D"/>
    <w:rsid w:val="00C1278A"/>
    <w:rsid w:val="00C12D65"/>
    <w:rsid w:val="00C1365E"/>
    <w:rsid w:val="00C146D5"/>
    <w:rsid w:val="00C15C90"/>
    <w:rsid w:val="00C17208"/>
    <w:rsid w:val="00C17D16"/>
    <w:rsid w:val="00C20379"/>
    <w:rsid w:val="00C216CE"/>
    <w:rsid w:val="00C221A1"/>
    <w:rsid w:val="00C228C8"/>
    <w:rsid w:val="00C230CB"/>
    <w:rsid w:val="00C2331F"/>
    <w:rsid w:val="00C233F6"/>
    <w:rsid w:val="00C244F4"/>
    <w:rsid w:val="00C245FB"/>
    <w:rsid w:val="00C250FC"/>
    <w:rsid w:val="00C258FC"/>
    <w:rsid w:val="00C2706E"/>
    <w:rsid w:val="00C272F0"/>
    <w:rsid w:val="00C27CD6"/>
    <w:rsid w:val="00C3027E"/>
    <w:rsid w:val="00C30746"/>
    <w:rsid w:val="00C30747"/>
    <w:rsid w:val="00C30FE8"/>
    <w:rsid w:val="00C3134C"/>
    <w:rsid w:val="00C31389"/>
    <w:rsid w:val="00C32FFF"/>
    <w:rsid w:val="00C3425A"/>
    <w:rsid w:val="00C34283"/>
    <w:rsid w:val="00C3564E"/>
    <w:rsid w:val="00C35BD5"/>
    <w:rsid w:val="00C35D4C"/>
    <w:rsid w:val="00C36CC3"/>
    <w:rsid w:val="00C36D53"/>
    <w:rsid w:val="00C3723B"/>
    <w:rsid w:val="00C37563"/>
    <w:rsid w:val="00C40CF9"/>
    <w:rsid w:val="00C4318A"/>
    <w:rsid w:val="00C44CB3"/>
    <w:rsid w:val="00C454CD"/>
    <w:rsid w:val="00C462A1"/>
    <w:rsid w:val="00C471D3"/>
    <w:rsid w:val="00C4775C"/>
    <w:rsid w:val="00C47BCA"/>
    <w:rsid w:val="00C50B86"/>
    <w:rsid w:val="00C50E88"/>
    <w:rsid w:val="00C51A55"/>
    <w:rsid w:val="00C5218D"/>
    <w:rsid w:val="00C5240A"/>
    <w:rsid w:val="00C5269C"/>
    <w:rsid w:val="00C527F1"/>
    <w:rsid w:val="00C53970"/>
    <w:rsid w:val="00C55E6C"/>
    <w:rsid w:val="00C55FE5"/>
    <w:rsid w:val="00C56D3C"/>
    <w:rsid w:val="00C6002A"/>
    <w:rsid w:val="00C60583"/>
    <w:rsid w:val="00C60E54"/>
    <w:rsid w:val="00C61E10"/>
    <w:rsid w:val="00C61E78"/>
    <w:rsid w:val="00C61F0F"/>
    <w:rsid w:val="00C623B8"/>
    <w:rsid w:val="00C62573"/>
    <w:rsid w:val="00C6276A"/>
    <w:rsid w:val="00C631EF"/>
    <w:rsid w:val="00C64AAB"/>
    <w:rsid w:val="00C65DDD"/>
    <w:rsid w:val="00C66B06"/>
    <w:rsid w:val="00C66B6E"/>
    <w:rsid w:val="00C66C87"/>
    <w:rsid w:val="00C6739F"/>
    <w:rsid w:val="00C705F4"/>
    <w:rsid w:val="00C70FDB"/>
    <w:rsid w:val="00C717AD"/>
    <w:rsid w:val="00C727ED"/>
    <w:rsid w:val="00C729B8"/>
    <w:rsid w:val="00C73EFB"/>
    <w:rsid w:val="00C740E3"/>
    <w:rsid w:val="00C74F23"/>
    <w:rsid w:val="00C7504A"/>
    <w:rsid w:val="00C76481"/>
    <w:rsid w:val="00C77068"/>
    <w:rsid w:val="00C77577"/>
    <w:rsid w:val="00C779DD"/>
    <w:rsid w:val="00C807F2"/>
    <w:rsid w:val="00C80CA8"/>
    <w:rsid w:val="00C821E7"/>
    <w:rsid w:val="00C826B1"/>
    <w:rsid w:val="00C827BE"/>
    <w:rsid w:val="00C828F8"/>
    <w:rsid w:val="00C82BB8"/>
    <w:rsid w:val="00C83393"/>
    <w:rsid w:val="00C84DB1"/>
    <w:rsid w:val="00C85D64"/>
    <w:rsid w:val="00C865E2"/>
    <w:rsid w:val="00C87181"/>
    <w:rsid w:val="00C876F7"/>
    <w:rsid w:val="00C90DC0"/>
    <w:rsid w:val="00C90E91"/>
    <w:rsid w:val="00C90FE8"/>
    <w:rsid w:val="00C92375"/>
    <w:rsid w:val="00C92448"/>
    <w:rsid w:val="00C93476"/>
    <w:rsid w:val="00C9403F"/>
    <w:rsid w:val="00C94ACD"/>
    <w:rsid w:val="00C94BC6"/>
    <w:rsid w:val="00C94E59"/>
    <w:rsid w:val="00C94ECC"/>
    <w:rsid w:val="00C95803"/>
    <w:rsid w:val="00C95C74"/>
    <w:rsid w:val="00C96BED"/>
    <w:rsid w:val="00C9768A"/>
    <w:rsid w:val="00C978B7"/>
    <w:rsid w:val="00C99C4F"/>
    <w:rsid w:val="00CA0A86"/>
    <w:rsid w:val="00CA1087"/>
    <w:rsid w:val="00CA2553"/>
    <w:rsid w:val="00CA255A"/>
    <w:rsid w:val="00CA2730"/>
    <w:rsid w:val="00CA29B2"/>
    <w:rsid w:val="00CA2A96"/>
    <w:rsid w:val="00CA2F15"/>
    <w:rsid w:val="00CA3012"/>
    <w:rsid w:val="00CA3789"/>
    <w:rsid w:val="00CA3DF4"/>
    <w:rsid w:val="00CA4B3A"/>
    <w:rsid w:val="00CA5BD9"/>
    <w:rsid w:val="00CA5C2A"/>
    <w:rsid w:val="00CA684A"/>
    <w:rsid w:val="00CA6AD4"/>
    <w:rsid w:val="00CB1605"/>
    <w:rsid w:val="00CB1825"/>
    <w:rsid w:val="00CB36E7"/>
    <w:rsid w:val="00CB3C84"/>
    <w:rsid w:val="00CB4030"/>
    <w:rsid w:val="00CB4094"/>
    <w:rsid w:val="00CB4119"/>
    <w:rsid w:val="00CB4B97"/>
    <w:rsid w:val="00CB4E78"/>
    <w:rsid w:val="00CB551E"/>
    <w:rsid w:val="00CB5EBB"/>
    <w:rsid w:val="00CB6903"/>
    <w:rsid w:val="00CB6DEA"/>
    <w:rsid w:val="00CB6E57"/>
    <w:rsid w:val="00CB6F9C"/>
    <w:rsid w:val="00CB7D4B"/>
    <w:rsid w:val="00CB7F52"/>
    <w:rsid w:val="00CC0011"/>
    <w:rsid w:val="00CC00CB"/>
    <w:rsid w:val="00CC028E"/>
    <w:rsid w:val="00CC0904"/>
    <w:rsid w:val="00CC0979"/>
    <w:rsid w:val="00CC0E3D"/>
    <w:rsid w:val="00CC1060"/>
    <w:rsid w:val="00CC14BE"/>
    <w:rsid w:val="00CC1C6F"/>
    <w:rsid w:val="00CC23F0"/>
    <w:rsid w:val="00CC3177"/>
    <w:rsid w:val="00CC3DE0"/>
    <w:rsid w:val="00CC61DC"/>
    <w:rsid w:val="00CC6A26"/>
    <w:rsid w:val="00CC7EAC"/>
    <w:rsid w:val="00CD0E42"/>
    <w:rsid w:val="00CD104E"/>
    <w:rsid w:val="00CD269E"/>
    <w:rsid w:val="00CD2799"/>
    <w:rsid w:val="00CD30F5"/>
    <w:rsid w:val="00CD34D2"/>
    <w:rsid w:val="00CD61E1"/>
    <w:rsid w:val="00CD76E5"/>
    <w:rsid w:val="00CE1263"/>
    <w:rsid w:val="00CE2126"/>
    <w:rsid w:val="00CE262D"/>
    <w:rsid w:val="00CE3A84"/>
    <w:rsid w:val="00CE3B9F"/>
    <w:rsid w:val="00CE405D"/>
    <w:rsid w:val="00CE5221"/>
    <w:rsid w:val="00CE5E83"/>
    <w:rsid w:val="00CE6707"/>
    <w:rsid w:val="00CE683D"/>
    <w:rsid w:val="00CE70B1"/>
    <w:rsid w:val="00CE74CA"/>
    <w:rsid w:val="00CE7672"/>
    <w:rsid w:val="00CE773F"/>
    <w:rsid w:val="00CF01A7"/>
    <w:rsid w:val="00CF1A93"/>
    <w:rsid w:val="00CF278F"/>
    <w:rsid w:val="00CF319B"/>
    <w:rsid w:val="00CF3443"/>
    <w:rsid w:val="00CF3C2F"/>
    <w:rsid w:val="00CF3EC5"/>
    <w:rsid w:val="00CF4141"/>
    <w:rsid w:val="00CF536D"/>
    <w:rsid w:val="00CF6308"/>
    <w:rsid w:val="00CF6309"/>
    <w:rsid w:val="00CF6DD6"/>
    <w:rsid w:val="00CF7191"/>
    <w:rsid w:val="00CF768B"/>
    <w:rsid w:val="00D0019E"/>
    <w:rsid w:val="00D009F2"/>
    <w:rsid w:val="00D00DE0"/>
    <w:rsid w:val="00D00FC7"/>
    <w:rsid w:val="00D0156E"/>
    <w:rsid w:val="00D01793"/>
    <w:rsid w:val="00D031F3"/>
    <w:rsid w:val="00D0358F"/>
    <w:rsid w:val="00D042B7"/>
    <w:rsid w:val="00D04B1D"/>
    <w:rsid w:val="00D05460"/>
    <w:rsid w:val="00D05F94"/>
    <w:rsid w:val="00D0616A"/>
    <w:rsid w:val="00D06601"/>
    <w:rsid w:val="00D06DCA"/>
    <w:rsid w:val="00D14475"/>
    <w:rsid w:val="00D14B99"/>
    <w:rsid w:val="00D16358"/>
    <w:rsid w:val="00D1722D"/>
    <w:rsid w:val="00D17309"/>
    <w:rsid w:val="00D20232"/>
    <w:rsid w:val="00D2067F"/>
    <w:rsid w:val="00D20845"/>
    <w:rsid w:val="00D20990"/>
    <w:rsid w:val="00D20AC1"/>
    <w:rsid w:val="00D211B1"/>
    <w:rsid w:val="00D217DA"/>
    <w:rsid w:val="00D21A6E"/>
    <w:rsid w:val="00D21E00"/>
    <w:rsid w:val="00D223A9"/>
    <w:rsid w:val="00D22A14"/>
    <w:rsid w:val="00D236CA"/>
    <w:rsid w:val="00D23BA4"/>
    <w:rsid w:val="00D241EF"/>
    <w:rsid w:val="00D246C2"/>
    <w:rsid w:val="00D258D8"/>
    <w:rsid w:val="00D261A7"/>
    <w:rsid w:val="00D26579"/>
    <w:rsid w:val="00D272EA"/>
    <w:rsid w:val="00D27A53"/>
    <w:rsid w:val="00D27F19"/>
    <w:rsid w:val="00D30588"/>
    <w:rsid w:val="00D30AAE"/>
    <w:rsid w:val="00D30ECB"/>
    <w:rsid w:val="00D32697"/>
    <w:rsid w:val="00D3285F"/>
    <w:rsid w:val="00D3341C"/>
    <w:rsid w:val="00D33512"/>
    <w:rsid w:val="00D338A2"/>
    <w:rsid w:val="00D33B14"/>
    <w:rsid w:val="00D34BB1"/>
    <w:rsid w:val="00D35185"/>
    <w:rsid w:val="00D35C66"/>
    <w:rsid w:val="00D35D90"/>
    <w:rsid w:val="00D35F3A"/>
    <w:rsid w:val="00D36A85"/>
    <w:rsid w:val="00D36D1B"/>
    <w:rsid w:val="00D370A4"/>
    <w:rsid w:val="00D370B5"/>
    <w:rsid w:val="00D37D66"/>
    <w:rsid w:val="00D37E28"/>
    <w:rsid w:val="00D402E0"/>
    <w:rsid w:val="00D404CA"/>
    <w:rsid w:val="00D41158"/>
    <w:rsid w:val="00D41190"/>
    <w:rsid w:val="00D421AB"/>
    <w:rsid w:val="00D422C8"/>
    <w:rsid w:val="00D42696"/>
    <w:rsid w:val="00D435F3"/>
    <w:rsid w:val="00D44D3C"/>
    <w:rsid w:val="00D44FCA"/>
    <w:rsid w:val="00D4549C"/>
    <w:rsid w:val="00D46529"/>
    <w:rsid w:val="00D4673F"/>
    <w:rsid w:val="00D50554"/>
    <w:rsid w:val="00D51E4E"/>
    <w:rsid w:val="00D52508"/>
    <w:rsid w:val="00D53687"/>
    <w:rsid w:val="00D5378E"/>
    <w:rsid w:val="00D53803"/>
    <w:rsid w:val="00D54611"/>
    <w:rsid w:val="00D54910"/>
    <w:rsid w:val="00D5497E"/>
    <w:rsid w:val="00D553A3"/>
    <w:rsid w:val="00D556A5"/>
    <w:rsid w:val="00D557DA"/>
    <w:rsid w:val="00D574E1"/>
    <w:rsid w:val="00D57BBF"/>
    <w:rsid w:val="00D57EAE"/>
    <w:rsid w:val="00D602E2"/>
    <w:rsid w:val="00D609A6"/>
    <w:rsid w:val="00D60ACA"/>
    <w:rsid w:val="00D60FC9"/>
    <w:rsid w:val="00D62908"/>
    <w:rsid w:val="00D62DB6"/>
    <w:rsid w:val="00D62F20"/>
    <w:rsid w:val="00D631BB"/>
    <w:rsid w:val="00D63EA4"/>
    <w:rsid w:val="00D648E5"/>
    <w:rsid w:val="00D6574C"/>
    <w:rsid w:val="00D658A3"/>
    <w:rsid w:val="00D65D21"/>
    <w:rsid w:val="00D66289"/>
    <w:rsid w:val="00D675B5"/>
    <w:rsid w:val="00D675EB"/>
    <w:rsid w:val="00D67E5D"/>
    <w:rsid w:val="00D70905"/>
    <w:rsid w:val="00D70B1F"/>
    <w:rsid w:val="00D71082"/>
    <w:rsid w:val="00D72ACA"/>
    <w:rsid w:val="00D73873"/>
    <w:rsid w:val="00D73D15"/>
    <w:rsid w:val="00D73F9F"/>
    <w:rsid w:val="00D74253"/>
    <w:rsid w:val="00D749D7"/>
    <w:rsid w:val="00D75DB3"/>
    <w:rsid w:val="00D762B1"/>
    <w:rsid w:val="00D76659"/>
    <w:rsid w:val="00D7777E"/>
    <w:rsid w:val="00D777B4"/>
    <w:rsid w:val="00D80C95"/>
    <w:rsid w:val="00D80DD0"/>
    <w:rsid w:val="00D8146D"/>
    <w:rsid w:val="00D8177A"/>
    <w:rsid w:val="00D824E0"/>
    <w:rsid w:val="00D83CF1"/>
    <w:rsid w:val="00D8445E"/>
    <w:rsid w:val="00D84EAC"/>
    <w:rsid w:val="00D8568B"/>
    <w:rsid w:val="00D85E3C"/>
    <w:rsid w:val="00D86533"/>
    <w:rsid w:val="00D86C44"/>
    <w:rsid w:val="00D87352"/>
    <w:rsid w:val="00D87575"/>
    <w:rsid w:val="00D87A00"/>
    <w:rsid w:val="00D91F6E"/>
    <w:rsid w:val="00D92C60"/>
    <w:rsid w:val="00D93774"/>
    <w:rsid w:val="00D93879"/>
    <w:rsid w:val="00D94088"/>
    <w:rsid w:val="00D94875"/>
    <w:rsid w:val="00D952B8"/>
    <w:rsid w:val="00D95A15"/>
    <w:rsid w:val="00D963AF"/>
    <w:rsid w:val="00D969B9"/>
    <w:rsid w:val="00D97430"/>
    <w:rsid w:val="00D97940"/>
    <w:rsid w:val="00DA1407"/>
    <w:rsid w:val="00DA2446"/>
    <w:rsid w:val="00DA24A8"/>
    <w:rsid w:val="00DA2B42"/>
    <w:rsid w:val="00DA2D17"/>
    <w:rsid w:val="00DA3456"/>
    <w:rsid w:val="00DA3CC4"/>
    <w:rsid w:val="00DA6623"/>
    <w:rsid w:val="00DA6775"/>
    <w:rsid w:val="00DA6969"/>
    <w:rsid w:val="00DA7E0E"/>
    <w:rsid w:val="00DA7E2A"/>
    <w:rsid w:val="00DB0B6D"/>
    <w:rsid w:val="00DB15E7"/>
    <w:rsid w:val="00DB1F49"/>
    <w:rsid w:val="00DB2852"/>
    <w:rsid w:val="00DB2A3B"/>
    <w:rsid w:val="00DB2FAA"/>
    <w:rsid w:val="00DB30D5"/>
    <w:rsid w:val="00DB3314"/>
    <w:rsid w:val="00DB36B4"/>
    <w:rsid w:val="00DB4BBB"/>
    <w:rsid w:val="00DB5FF7"/>
    <w:rsid w:val="00DB6771"/>
    <w:rsid w:val="00DB6FBC"/>
    <w:rsid w:val="00DB781D"/>
    <w:rsid w:val="00DC1B2F"/>
    <w:rsid w:val="00DC2BAC"/>
    <w:rsid w:val="00DC4A32"/>
    <w:rsid w:val="00DC5480"/>
    <w:rsid w:val="00DC6078"/>
    <w:rsid w:val="00DC649C"/>
    <w:rsid w:val="00DC6D68"/>
    <w:rsid w:val="00DC6E9B"/>
    <w:rsid w:val="00DC7189"/>
    <w:rsid w:val="00DC7379"/>
    <w:rsid w:val="00DC74BC"/>
    <w:rsid w:val="00DC75D4"/>
    <w:rsid w:val="00DD083A"/>
    <w:rsid w:val="00DD1414"/>
    <w:rsid w:val="00DD1827"/>
    <w:rsid w:val="00DD2513"/>
    <w:rsid w:val="00DD30A4"/>
    <w:rsid w:val="00DD4A4D"/>
    <w:rsid w:val="00DD4DD7"/>
    <w:rsid w:val="00DD5240"/>
    <w:rsid w:val="00DD5E19"/>
    <w:rsid w:val="00DD6036"/>
    <w:rsid w:val="00DD6CBC"/>
    <w:rsid w:val="00DD6D3A"/>
    <w:rsid w:val="00DD7E07"/>
    <w:rsid w:val="00DD7E30"/>
    <w:rsid w:val="00DE05B5"/>
    <w:rsid w:val="00DE09DC"/>
    <w:rsid w:val="00DE0B1C"/>
    <w:rsid w:val="00DE0E53"/>
    <w:rsid w:val="00DE0E6F"/>
    <w:rsid w:val="00DE3947"/>
    <w:rsid w:val="00DE3A45"/>
    <w:rsid w:val="00DE473D"/>
    <w:rsid w:val="00DE56F0"/>
    <w:rsid w:val="00DE598F"/>
    <w:rsid w:val="00DE68AA"/>
    <w:rsid w:val="00DE6C1D"/>
    <w:rsid w:val="00DE731F"/>
    <w:rsid w:val="00DE7FB9"/>
    <w:rsid w:val="00DF0AE5"/>
    <w:rsid w:val="00DF17A0"/>
    <w:rsid w:val="00DF3751"/>
    <w:rsid w:val="00DF3796"/>
    <w:rsid w:val="00DF437E"/>
    <w:rsid w:val="00DF5E69"/>
    <w:rsid w:val="00DF6230"/>
    <w:rsid w:val="00DF6665"/>
    <w:rsid w:val="00DF68FC"/>
    <w:rsid w:val="00DF69E3"/>
    <w:rsid w:val="00DF6E79"/>
    <w:rsid w:val="00E0050C"/>
    <w:rsid w:val="00E00D8B"/>
    <w:rsid w:val="00E013AE"/>
    <w:rsid w:val="00E02457"/>
    <w:rsid w:val="00E028E1"/>
    <w:rsid w:val="00E03C43"/>
    <w:rsid w:val="00E0484F"/>
    <w:rsid w:val="00E04E35"/>
    <w:rsid w:val="00E05488"/>
    <w:rsid w:val="00E058A0"/>
    <w:rsid w:val="00E075F4"/>
    <w:rsid w:val="00E12088"/>
    <w:rsid w:val="00E12201"/>
    <w:rsid w:val="00E12B68"/>
    <w:rsid w:val="00E134BB"/>
    <w:rsid w:val="00E13C56"/>
    <w:rsid w:val="00E1400A"/>
    <w:rsid w:val="00E14014"/>
    <w:rsid w:val="00E14E32"/>
    <w:rsid w:val="00E151FF"/>
    <w:rsid w:val="00E15439"/>
    <w:rsid w:val="00E15A01"/>
    <w:rsid w:val="00E15B21"/>
    <w:rsid w:val="00E160A3"/>
    <w:rsid w:val="00E16B71"/>
    <w:rsid w:val="00E2222C"/>
    <w:rsid w:val="00E22621"/>
    <w:rsid w:val="00E22D52"/>
    <w:rsid w:val="00E233A5"/>
    <w:rsid w:val="00E23561"/>
    <w:rsid w:val="00E23A96"/>
    <w:rsid w:val="00E23BAB"/>
    <w:rsid w:val="00E24A4C"/>
    <w:rsid w:val="00E25177"/>
    <w:rsid w:val="00E25613"/>
    <w:rsid w:val="00E261F3"/>
    <w:rsid w:val="00E26D3E"/>
    <w:rsid w:val="00E27717"/>
    <w:rsid w:val="00E27744"/>
    <w:rsid w:val="00E27FB7"/>
    <w:rsid w:val="00E30AE2"/>
    <w:rsid w:val="00E30EDC"/>
    <w:rsid w:val="00E316D3"/>
    <w:rsid w:val="00E330F2"/>
    <w:rsid w:val="00E337C8"/>
    <w:rsid w:val="00E343CF"/>
    <w:rsid w:val="00E34CE4"/>
    <w:rsid w:val="00E35F28"/>
    <w:rsid w:val="00E36BDC"/>
    <w:rsid w:val="00E37169"/>
    <w:rsid w:val="00E37E5F"/>
    <w:rsid w:val="00E40388"/>
    <w:rsid w:val="00E4051B"/>
    <w:rsid w:val="00E40D05"/>
    <w:rsid w:val="00E40F26"/>
    <w:rsid w:val="00E4164F"/>
    <w:rsid w:val="00E41D12"/>
    <w:rsid w:val="00E425C8"/>
    <w:rsid w:val="00E43EFE"/>
    <w:rsid w:val="00E444DB"/>
    <w:rsid w:val="00E44BE5"/>
    <w:rsid w:val="00E44F6A"/>
    <w:rsid w:val="00E454EB"/>
    <w:rsid w:val="00E467B6"/>
    <w:rsid w:val="00E46DBE"/>
    <w:rsid w:val="00E47078"/>
    <w:rsid w:val="00E473B7"/>
    <w:rsid w:val="00E473FB"/>
    <w:rsid w:val="00E47D67"/>
    <w:rsid w:val="00E50450"/>
    <w:rsid w:val="00E505E7"/>
    <w:rsid w:val="00E51025"/>
    <w:rsid w:val="00E517E1"/>
    <w:rsid w:val="00E522BA"/>
    <w:rsid w:val="00E52A81"/>
    <w:rsid w:val="00E536B4"/>
    <w:rsid w:val="00E54270"/>
    <w:rsid w:val="00E544EA"/>
    <w:rsid w:val="00E5485B"/>
    <w:rsid w:val="00E5685C"/>
    <w:rsid w:val="00E57265"/>
    <w:rsid w:val="00E604F0"/>
    <w:rsid w:val="00E609E5"/>
    <w:rsid w:val="00E6196B"/>
    <w:rsid w:val="00E62366"/>
    <w:rsid w:val="00E624BA"/>
    <w:rsid w:val="00E62935"/>
    <w:rsid w:val="00E62F06"/>
    <w:rsid w:val="00E64889"/>
    <w:rsid w:val="00E648E6"/>
    <w:rsid w:val="00E653D5"/>
    <w:rsid w:val="00E67CCA"/>
    <w:rsid w:val="00E67F69"/>
    <w:rsid w:val="00E70362"/>
    <w:rsid w:val="00E70459"/>
    <w:rsid w:val="00E70665"/>
    <w:rsid w:val="00E70BDA"/>
    <w:rsid w:val="00E71977"/>
    <w:rsid w:val="00E729A9"/>
    <w:rsid w:val="00E729D0"/>
    <w:rsid w:val="00E72E70"/>
    <w:rsid w:val="00E73193"/>
    <w:rsid w:val="00E73B96"/>
    <w:rsid w:val="00E73C39"/>
    <w:rsid w:val="00E74A2F"/>
    <w:rsid w:val="00E757EE"/>
    <w:rsid w:val="00E771CF"/>
    <w:rsid w:val="00E77573"/>
    <w:rsid w:val="00E801DD"/>
    <w:rsid w:val="00E80C81"/>
    <w:rsid w:val="00E80DEE"/>
    <w:rsid w:val="00E8191A"/>
    <w:rsid w:val="00E81AA3"/>
    <w:rsid w:val="00E82E9D"/>
    <w:rsid w:val="00E82F75"/>
    <w:rsid w:val="00E839A9"/>
    <w:rsid w:val="00E842D9"/>
    <w:rsid w:val="00E8436D"/>
    <w:rsid w:val="00E84451"/>
    <w:rsid w:val="00E845DF"/>
    <w:rsid w:val="00E8615C"/>
    <w:rsid w:val="00E87198"/>
    <w:rsid w:val="00E87643"/>
    <w:rsid w:val="00E876A2"/>
    <w:rsid w:val="00E878F8"/>
    <w:rsid w:val="00E90969"/>
    <w:rsid w:val="00E90A87"/>
    <w:rsid w:val="00E90C39"/>
    <w:rsid w:val="00E926FA"/>
    <w:rsid w:val="00E94BDC"/>
    <w:rsid w:val="00E96B02"/>
    <w:rsid w:val="00E9771E"/>
    <w:rsid w:val="00E97DBB"/>
    <w:rsid w:val="00E97EEE"/>
    <w:rsid w:val="00EA03DD"/>
    <w:rsid w:val="00EA054B"/>
    <w:rsid w:val="00EA08B1"/>
    <w:rsid w:val="00EA0909"/>
    <w:rsid w:val="00EA0973"/>
    <w:rsid w:val="00EA1850"/>
    <w:rsid w:val="00EA1E5F"/>
    <w:rsid w:val="00EA3B25"/>
    <w:rsid w:val="00EA3F43"/>
    <w:rsid w:val="00EA41B5"/>
    <w:rsid w:val="00EA43D0"/>
    <w:rsid w:val="00EA484E"/>
    <w:rsid w:val="00EA5B4B"/>
    <w:rsid w:val="00EA6D68"/>
    <w:rsid w:val="00EB027B"/>
    <w:rsid w:val="00EB0ABD"/>
    <w:rsid w:val="00EB0C4C"/>
    <w:rsid w:val="00EB1084"/>
    <w:rsid w:val="00EB17F9"/>
    <w:rsid w:val="00EB2321"/>
    <w:rsid w:val="00EB2A1D"/>
    <w:rsid w:val="00EB2DF6"/>
    <w:rsid w:val="00EB423B"/>
    <w:rsid w:val="00EB4817"/>
    <w:rsid w:val="00EB58AF"/>
    <w:rsid w:val="00EB62C8"/>
    <w:rsid w:val="00EB76BA"/>
    <w:rsid w:val="00EB7973"/>
    <w:rsid w:val="00EC0A4E"/>
    <w:rsid w:val="00EC358B"/>
    <w:rsid w:val="00EC58BC"/>
    <w:rsid w:val="00EC5FF4"/>
    <w:rsid w:val="00EC7C2A"/>
    <w:rsid w:val="00EC7F1F"/>
    <w:rsid w:val="00ED01D5"/>
    <w:rsid w:val="00ED070C"/>
    <w:rsid w:val="00ED1625"/>
    <w:rsid w:val="00ED1D54"/>
    <w:rsid w:val="00ED2EBB"/>
    <w:rsid w:val="00ED31D8"/>
    <w:rsid w:val="00ED3A3D"/>
    <w:rsid w:val="00ED407B"/>
    <w:rsid w:val="00ED4E1F"/>
    <w:rsid w:val="00ED53FC"/>
    <w:rsid w:val="00ED57D5"/>
    <w:rsid w:val="00ED5C0A"/>
    <w:rsid w:val="00ED618D"/>
    <w:rsid w:val="00ED62BD"/>
    <w:rsid w:val="00ED6712"/>
    <w:rsid w:val="00ED6A01"/>
    <w:rsid w:val="00ED72C3"/>
    <w:rsid w:val="00EE1F2B"/>
    <w:rsid w:val="00EE233D"/>
    <w:rsid w:val="00EE2411"/>
    <w:rsid w:val="00EE244E"/>
    <w:rsid w:val="00EE33AC"/>
    <w:rsid w:val="00EE4A50"/>
    <w:rsid w:val="00EE56B7"/>
    <w:rsid w:val="00EE64FB"/>
    <w:rsid w:val="00EE6D65"/>
    <w:rsid w:val="00EE7869"/>
    <w:rsid w:val="00EE7B4D"/>
    <w:rsid w:val="00EE7C93"/>
    <w:rsid w:val="00EE7DC5"/>
    <w:rsid w:val="00EF04F1"/>
    <w:rsid w:val="00EF165C"/>
    <w:rsid w:val="00EF1C81"/>
    <w:rsid w:val="00EF25FD"/>
    <w:rsid w:val="00EF35B5"/>
    <w:rsid w:val="00EF3C14"/>
    <w:rsid w:val="00EF3FCD"/>
    <w:rsid w:val="00EF491C"/>
    <w:rsid w:val="00EF62FD"/>
    <w:rsid w:val="00EF6363"/>
    <w:rsid w:val="00EF658F"/>
    <w:rsid w:val="00EF6ED9"/>
    <w:rsid w:val="00EF7080"/>
    <w:rsid w:val="00EF7D32"/>
    <w:rsid w:val="00F01595"/>
    <w:rsid w:val="00F01B82"/>
    <w:rsid w:val="00F03730"/>
    <w:rsid w:val="00F03F07"/>
    <w:rsid w:val="00F0414D"/>
    <w:rsid w:val="00F0417E"/>
    <w:rsid w:val="00F04505"/>
    <w:rsid w:val="00F04529"/>
    <w:rsid w:val="00F047EC"/>
    <w:rsid w:val="00F04D51"/>
    <w:rsid w:val="00F057E8"/>
    <w:rsid w:val="00F05ECE"/>
    <w:rsid w:val="00F061DC"/>
    <w:rsid w:val="00F064D1"/>
    <w:rsid w:val="00F100CF"/>
    <w:rsid w:val="00F103A9"/>
    <w:rsid w:val="00F1170B"/>
    <w:rsid w:val="00F1269E"/>
    <w:rsid w:val="00F12FD3"/>
    <w:rsid w:val="00F136A9"/>
    <w:rsid w:val="00F14B4E"/>
    <w:rsid w:val="00F1570C"/>
    <w:rsid w:val="00F15C99"/>
    <w:rsid w:val="00F164DA"/>
    <w:rsid w:val="00F16696"/>
    <w:rsid w:val="00F16767"/>
    <w:rsid w:val="00F167A4"/>
    <w:rsid w:val="00F16B52"/>
    <w:rsid w:val="00F17452"/>
    <w:rsid w:val="00F1781C"/>
    <w:rsid w:val="00F20066"/>
    <w:rsid w:val="00F200C9"/>
    <w:rsid w:val="00F2046D"/>
    <w:rsid w:val="00F217A1"/>
    <w:rsid w:val="00F219F5"/>
    <w:rsid w:val="00F22A1D"/>
    <w:rsid w:val="00F24852"/>
    <w:rsid w:val="00F24CEE"/>
    <w:rsid w:val="00F25627"/>
    <w:rsid w:val="00F2572D"/>
    <w:rsid w:val="00F25C2B"/>
    <w:rsid w:val="00F25EF5"/>
    <w:rsid w:val="00F26C35"/>
    <w:rsid w:val="00F26D20"/>
    <w:rsid w:val="00F271DC"/>
    <w:rsid w:val="00F306E1"/>
    <w:rsid w:val="00F30A61"/>
    <w:rsid w:val="00F30CD9"/>
    <w:rsid w:val="00F310D2"/>
    <w:rsid w:val="00F31922"/>
    <w:rsid w:val="00F32071"/>
    <w:rsid w:val="00F322B1"/>
    <w:rsid w:val="00F328E8"/>
    <w:rsid w:val="00F33531"/>
    <w:rsid w:val="00F3380B"/>
    <w:rsid w:val="00F338C6"/>
    <w:rsid w:val="00F33B8A"/>
    <w:rsid w:val="00F33D86"/>
    <w:rsid w:val="00F33F6E"/>
    <w:rsid w:val="00F34688"/>
    <w:rsid w:val="00F34B4B"/>
    <w:rsid w:val="00F353D3"/>
    <w:rsid w:val="00F35408"/>
    <w:rsid w:val="00F35A49"/>
    <w:rsid w:val="00F3738F"/>
    <w:rsid w:val="00F37DC0"/>
    <w:rsid w:val="00F37F6D"/>
    <w:rsid w:val="00F40593"/>
    <w:rsid w:val="00F40682"/>
    <w:rsid w:val="00F40E82"/>
    <w:rsid w:val="00F410AA"/>
    <w:rsid w:val="00F4155C"/>
    <w:rsid w:val="00F41801"/>
    <w:rsid w:val="00F42E9B"/>
    <w:rsid w:val="00F433F9"/>
    <w:rsid w:val="00F436EF"/>
    <w:rsid w:val="00F4385D"/>
    <w:rsid w:val="00F44F31"/>
    <w:rsid w:val="00F45ED1"/>
    <w:rsid w:val="00F46215"/>
    <w:rsid w:val="00F47880"/>
    <w:rsid w:val="00F50508"/>
    <w:rsid w:val="00F51364"/>
    <w:rsid w:val="00F51699"/>
    <w:rsid w:val="00F528B4"/>
    <w:rsid w:val="00F529F6"/>
    <w:rsid w:val="00F53923"/>
    <w:rsid w:val="00F5422D"/>
    <w:rsid w:val="00F56536"/>
    <w:rsid w:val="00F5666F"/>
    <w:rsid w:val="00F566D6"/>
    <w:rsid w:val="00F56FBF"/>
    <w:rsid w:val="00F5798E"/>
    <w:rsid w:val="00F57CFE"/>
    <w:rsid w:val="00F60C2D"/>
    <w:rsid w:val="00F61E22"/>
    <w:rsid w:val="00F62173"/>
    <w:rsid w:val="00F621E2"/>
    <w:rsid w:val="00F62850"/>
    <w:rsid w:val="00F634FA"/>
    <w:rsid w:val="00F65770"/>
    <w:rsid w:val="00F66506"/>
    <w:rsid w:val="00F667BC"/>
    <w:rsid w:val="00F66A0E"/>
    <w:rsid w:val="00F67644"/>
    <w:rsid w:val="00F712ED"/>
    <w:rsid w:val="00F71F4D"/>
    <w:rsid w:val="00F737AE"/>
    <w:rsid w:val="00F738B7"/>
    <w:rsid w:val="00F74773"/>
    <w:rsid w:val="00F74B79"/>
    <w:rsid w:val="00F7636C"/>
    <w:rsid w:val="00F76D65"/>
    <w:rsid w:val="00F775CB"/>
    <w:rsid w:val="00F77B82"/>
    <w:rsid w:val="00F802A2"/>
    <w:rsid w:val="00F80683"/>
    <w:rsid w:val="00F8094A"/>
    <w:rsid w:val="00F82B55"/>
    <w:rsid w:val="00F83512"/>
    <w:rsid w:val="00F8374E"/>
    <w:rsid w:val="00F83964"/>
    <w:rsid w:val="00F83D7A"/>
    <w:rsid w:val="00F83E0E"/>
    <w:rsid w:val="00F84AD8"/>
    <w:rsid w:val="00F84FC5"/>
    <w:rsid w:val="00F8649B"/>
    <w:rsid w:val="00F873A5"/>
    <w:rsid w:val="00F8785B"/>
    <w:rsid w:val="00F87B5A"/>
    <w:rsid w:val="00F908CC"/>
    <w:rsid w:val="00F918BB"/>
    <w:rsid w:val="00F91EEA"/>
    <w:rsid w:val="00F91EFD"/>
    <w:rsid w:val="00F92612"/>
    <w:rsid w:val="00F9275D"/>
    <w:rsid w:val="00F92772"/>
    <w:rsid w:val="00F92AEE"/>
    <w:rsid w:val="00F93BB8"/>
    <w:rsid w:val="00F94DF5"/>
    <w:rsid w:val="00F95491"/>
    <w:rsid w:val="00F956E9"/>
    <w:rsid w:val="00F95BDB"/>
    <w:rsid w:val="00F96067"/>
    <w:rsid w:val="00F96411"/>
    <w:rsid w:val="00F96843"/>
    <w:rsid w:val="00F96FD9"/>
    <w:rsid w:val="00F97732"/>
    <w:rsid w:val="00F97FEC"/>
    <w:rsid w:val="00FA03A5"/>
    <w:rsid w:val="00FA0663"/>
    <w:rsid w:val="00FA070E"/>
    <w:rsid w:val="00FA0D13"/>
    <w:rsid w:val="00FA2B00"/>
    <w:rsid w:val="00FA3641"/>
    <w:rsid w:val="00FA3D05"/>
    <w:rsid w:val="00FA5569"/>
    <w:rsid w:val="00FA594F"/>
    <w:rsid w:val="00FA644E"/>
    <w:rsid w:val="00FA7214"/>
    <w:rsid w:val="00FA76DD"/>
    <w:rsid w:val="00FA7800"/>
    <w:rsid w:val="00FA79FB"/>
    <w:rsid w:val="00FA7D21"/>
    <w:rsid w:val="00FB0CA7"/>
    <w:rsid w:val="00FB29C2"/>
    <w:rsid w:val="00FB2B03"/>
    <w:rsid w:val="00FB2D96"/>
    <w:rsid w:val="00FB2DCF"/>
    <w:rsid w:val="00FB3537"/>
    <w:rsid w:val="00FB359C"/>
    <w:rsid w:val="00FB4847"/>
    <w:rsid w:val="00FB4904"/>
    <w:rsid w:val="00FB5DC6"/>
    <w:rsid w:val="00FB6118"/>
    <w:rsid w:val="00FB6334"/>
    <w:rsid w:val="00FB6986"/>
    <w:rsid w:val="00FB72BC"/>
    <w:rsid w:val="00FC04C7"/>
    <w:rsid w:val="00FC08A6"/>
    <w:rsid w:val="00FC2593"/>
    <w:rsid w:val="00FC2BBF"/>
    <w:rsid w:val="00FC30D4"/>
    <w:rsid w:val="00FC5603"/>
    <w:rsid w:val="00FC6C64"/>
    <w:rsid w:val="00FC714A"/>
    <w:rsid w:val="00FD09F2"/>
    <w:rsid w:val="00FD0C3C"/>
    <w:rsid w:val="00FD2BE6"/>
    <w:rsid w:val="00FD2D5B"/>
    <w:rsid w:val="00FD3162"/>
    <w:rsid w:val="00FD34A5"/>
    <w:rsid w:val="00FD40D2"/>
    <w:rsid w:val="00FD67DD"/>
    <w:rsid w:val="00FD7266"/>
    <w:rsid w:val="00FD72BA"/>
    <w:rsid w:val="00FD73E6"/>
    <w:rsid w:val="00FD760A"/>
    <w:rsid w:val="00FD7A3C"/>
    <w:rsid w:val="00FE0109"/>
    <w:rsid w:val="00FE054C"/>
    <w:rsid w:val="00FE0B47"/>
    <w:rsid w:val="00FE0EF8"/>
    <w:rsid w:val="00FE14C2"/>
    <w:rsid w:val="00FE2308"/>
    <w:rsid w:val="00FE2E81"/>
    <w:rsid w:val="00FE3A9C"/>
    <w:rsid w:val="00FE45E5"/>
    <w:rsid w:val="00FE5C9D"/>
    <w:rsid w:val="00FE5D82"/>
    <w:rsid w:val="00FE6EE6"/>
    <w:rsid w:val="00FE7AC3"/>
    <w:rsid w:val="00FF00BD"/>
    <w:rsid w:val="00FF077A"/>
    <w:rsid w:val="00FF0A93"/>
    <w:rsid w:val="00FF180E"/>
    <w:rsid w:val="00FF1BB3"/>
    <w:rsid w:val="00FF1D20"/>
    <w:rsid w:val="00FF2DFE"/>
    <w:rsid w:val="00FF30E9"/>
    <w:rsid w:val="00FF352F"/>
    <w:rsid w:val="00FF3D00"/>
    <w:rsid w:val="00FF48B3"/>
    <w:rsid w:val="00FF49F2"/>
    <w:rsid w:val="00FF4BF9"/>
    <w:rsid w:val="00FF4F1A"/>
    <w:rsid w:val="00FF5CC6"/>
    <w:rsid w:val="00FF5FAC"/>
    <w:rsid w:val="00FF6730"/>
    <w:rsid w:val="00FF67B9"/>
    <w:rsid w:val="00FF6D8B"/>
    <w:rsid w:val="00FF75EF"/>
    <w:rsid w:val="00FF7AC6"/>
    <w:rsid w:val="00FF7D0F"/>
    <w:rsid w:val="0104A3A6"/>
    <w:rsid w:val="020E7757"/>
    <w:rsid w:val="02356BE3"/>
    <w:rsid w:val="02CFC175"/>
    <w:rsid w:val="032CDAB5"/>
    <w:rsid w:val="0381D405"/>
    <w:rsid w:val="03AB6230"/>
    <w:rsid w:val="04542299"/>
    <w:rsid w:val="06422A53"/>
    <w:rsid w:val="0653F4AC"/>
    <w:rsid w:val="0707BD34"/>
    <w:rsid w:val="083F5E28"/>
    <w:rsid w:val="08B9F1D3"/>
    <w:rsid w:val="0A0CD102"/>
    <w:rsid w:val="0A62A092"/>
    <w:rsid w:val="0CADE043"/>
    <w:rsid w:val="0CE0CD79"/>
    <w:rsid w:val="11A19DF8"/>
    <w:rsid w:val="11F2C270"/>
    <w:rsid w:val="132CB0BF"/>
    <w:rsid w:val="1407A884"/>
    <w:rsid w:val="1587BB57"/>
    <w:rsid w:val="1587CA5E"/>
    <w:rsid w:val="1656FA64"/>
    <w:rsid w:val="16E4F5F1"/>
    <w:rsid w:val="1729483B"/>
    <w:rsid w:val="17D30615"/>
    <w:rsid w:val="17E33B19"/>
    <w:rsid w:val="183E9F57"/>
    <w:rsid w:val="18550D3B"/>
    <w:rsid w:val="18A46BAF"/>
    <w:rsid w:val="18D694F2"/>
    <w:rsid w:val="1A57D51F"/>
    <w:rsid w:val="1BF72D3A"/>
    <w:rsid w:val="1CC97804"/>
    <w:rsid w:val="1CD145C5"/>
    <w:rsid w:val="1DACE666"/>
    <w:rsid w:val="1DEF1BAB"/>
    <w:rsid w:val="1F6E50CF"/>
    <w:rsid w:val="20B41A0D"/>
    <w:rsid w:val="211E060D"/>
    <w:rsid w:val="21A466EC"/>
    <w:rsid w:val="21E9AE2A"/>
    <w:rsid w:val="2245FCAA"/>
    <w:rsid w:val="22CA61AD"/>
    <w:rsid w:val="2451F355"/>
    <w:rsid w:val="245899E7"/>
    <w:rsid w:val="24EF8143"/>
    <w:rsid w:val="254A2039"/>
    <w:rsid w:val="257F2D62"/>
    <w:rsid w:val="25DD7824"/>
    <w:rsid w:val="277B38E0"/>
    <w:rsid w:val="29E27446"/>
    <w:rsid w:val="2A28B6B5"/>
    <w:rsid w:val="2B14B1F2"/>
    <w:rsid w:val="2B54FDC2"/>
    <w:rsid w:val="2B989736"/>
    <w:rsid w:val="2C3FC7B5"/>
    <w:rsid w:val="2CBBD493"/>
    <w:rsid w:val="2CD65824"/>
    <w:rsid w:val="2D894421"/>
    <w:rsid w:val="2E13EEFD"/>
    <w:rsid w:val="2F71850F"/>
    <w:rsid w:val="3059875E"/>
    <w:rsid w:val="313BD546"/>
    <w:rsid w:val="324C49EA"/>
    <w:rsid w:val="332DFF4F"/>
    <w:rsid w:val="333F9F13"/>
    <w:rsid w:val="3415F3A1"/>
    <w:rsid w:val="3424F65F"/>
    <w:rsid w:val="350C44EB"/>
    <w:rsid w:val="35617424"/>
    <w:rsid w:val="35819DFD"/>
    <w:rsid w:val="35BDC854"/>
    <w:rsid w:val="35CC6C52"/>
    <w:rsid w:val="36910BF2"/>
    <w:rsid w:val="3734C429"/>
    <w:rsid w:val="38A7A141"/>
    <w:rsid w:val="38FBC2B0"/>
    <w:rsid w:val="3984986E"/>
    <w:rsid w:val="39BDED53"/>
    <w:rsid w:val="3A12062B"/>
    <w:rsid w:val="3A15DA6F"/>
    <w:rsid w:val="3A1C2414"/>
    <w:rsid w:val="3A534B19"/>
    <w:rsid w:val="3B059B5C"/>
    <w:rsid w:val="3B8DF6CD"/>
    <w:rsid w:val="3CDBD62F"/>
    <w:rsid w:val="3D543EAB"/>
    <w:rsid w:val="3DB5CEF2"/>
    <w:rsid w:val="3E0A6F55"/>
    <w:rsid w:val="3E0DD225"/>
    <w:rsid w:val="3FA41D16"/>
    <w:rsid w:val="426862CD"/>
    <w:rsid w:val="42882108"/>
    <w:rsid w:val="42DFDFD8"/>
    <w:rsid w:val="43168F7B"/>
    <w:rsid w:val="4317681A"/>
    <w:rsid w:val="4567DC1C"/>
    <w:rsid w:val="45AF8030"/>
    <w:rsid w:val="46CE14B8"/>
    <w:rsid w:val="478DB5B6"/>
    <w:rsid w:val="4A17FEA9"/>
    <w:rsid w:val="4A25ACEE"/>
    <w:rsid w:val="4B70D50E"/>
    <w:rsid w:val="4CE6FB32"/>
    <w:rsid w:val="4D77DA09"/>
    <w:rsid w:val="4EA4F493"/>
    <w:rsid w:val="4FDDF7AA"/>
    <w:rsid w:val="5070659C"/>
    <w:rsid w:val="51304712"/>
    <w:rsid w:val="5146A365"/>
    <w:rsid w:val="514919CD"/>
    <w:rsid w:val="521F6B44"/>
    <w:rsid w:val="5368A1A5"/>
    <w:rsid w:val="5467CEC3"/>
    <w:rsid w:val="5559282B"/>
    <w:rsid w:val="55B7DDD4"/>
    <w:rsid w:val="56208F6F"/>
    <w:rsid w:val="56360195"/>
    <w:rsid w:val="56EDDBFD"/>
    <w:rsid w:val="57E99A04"/>
    <w:rsid w:val="591BECF7"/>
    <w:rsid w:val="59D4D0BD"/>
    <w:rsid w:val="5B2EA4E0"/>
    <w:rsid w:val="5B8B3F8B"/>
    <w:rsid w:val="5BAF76C7"/>
    <w:rsid w:val="5D448483"/>
    <w:rsid w:val="5D66DB93"/>
    <w:rsid w:val="5D91FADF"/>
    <w:rsid w:val="5E151C29"/>
    <w:rsid w:val="5EC292E6"/>
    <w:rsid w:val="5EF14742"/>
    <w:rsid w:val="604B80FF"/>
    <w:rsid w:val="605D28D4"/>
    <w:rsid w:val="61E9ADE0"/>
    <w:rsid w:val="62F51D70"/>
    <w:rsid w:val="63051DD8"/>
    <w:rsid w:val="63CA15D1"/>
    <w:rsid w:val="645826DC"/>
    <w:rsid w:val="652A3C1C"/>
    <w:rsid w:val="659D09CC"/>
    <w:rsid w:val="6600B5FE"/>
    <w:rsid w:val="6791998B"/>
    <w:rsid w:val="68499F2B"/>
    <w:rsid w:val="6888B210"/>
    <w:rsid w:val="6A6EE477"/>
    <w:rsid w:val="6AEF65CE"/>
    <w:rsid w:val="6BEC23AF"/>
    <w:rsid w:val="6D828FE1"/>
    <w:rsid w:val="6DDC102C"/>
    <w:rsid w:val="6EAD3CC6"/>
    <w:rsid w:val="6ED524E1"/>
    <w:rsid w:val="6F4059FA"/>
    <w:rsid w:val="6FEE765D"/>
    <w:rsid w:val="70710362"/>
    <w:rsid w:val="708ED71A"/>
    <w:rsid w:val="71180AF8"/>
    <w:rsid w:val="71701025"/>
    <w:rsid w:val="7187C895"/>
    <w:rsid w:val="72AA3CEA"/>
    <w:rsid w:val="7557A9DB"/>
    <w:rsid w:val="75591F38"/>
    <w:rsid w:val="76873538"/>
    <w:rsid w:val="77BA637C"/>
    <w:rsid w:val="789C91E9"/>
    <w:rsid w:val="7965E16A"/>
    <w:rsid w:val="7980B043"/>
    <w:rsid w:val="79C08585"/>
    <w:rsid w:val="7A360839"/>
    <w:rsid w:val="7A65D606"/>
    <w:rsid w:val="7ABD21CE"/>
    <w:rsid w:val="7ACEF207"/>
    <w:rsid w:val="7C561C04"/>
    <w:rsid w:val="7DA4C46F"/>
    <w:rsid w:val="7EF11756"/>
    <w:rsid w:val="7F09E006"/>
    <w:rsid w:val="7F54EFBB"/>
    <w:rsid w:val="7FD8A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30F2F1"/>
  <w15:chartTrackingRefBased/>
  <w15:docId w15:val="{65AC17E5-30A3-4F07-9F85-8861317999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6B08"/>
    <w:pPr>
      <w:spacing w:before="120" w:after="120"/>
    </w:pPr>
    <w:rPr>
      <w:rFonts w:ascii="Franklin Gothic Book" w:hAnsi="Franklin Gothic Book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D00"/>
    <w:pPr>
      <w:keepNext/>
      <w:keepLines/>
      <w:spacing w:line="276" w:lineRule="auto"/>
      <w:outlineLvl w:val="0"/>
    </w:pPr>
    <w:rPr>
      <w:rFonts w:ascii="Franklin Gothic Medium" w:hAnsi="Franklin Gothic Medium" w:eastAsia="MS Gothic" w:cs="Times New Roman"/>
      <w:color w:val="1A4066"/>
      <w:sz w:val="36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0041B5"/>
    <w:pPr>
      <w:keepNext/>
      <w:keepLines/>
      <w:widowControl w:val="0"/>
      <w:numPr>
        <w:numId w:val="13"/>
      </w:numPr>
      <w:suppressAutoHyphens/>
      <w:spacing w:before="480" w:line="264" w:lineRule="auto"/>
      <w:outlineLvl w:val="1"/>
    </w:pPr>
    <w:rPr>
      <w:rFonts w:cs="Calibri"/>
      <w:bCs/>
      <w:color w:val="165B8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9513B7"/>
    <w:pPr>
      <w:keepNext/>
      <w:keepLines/>
      <w:spacing w:before="40"/>
      <w:outlineLvl w:val="2"/>
    </w:pPr>
    <w:rPr>
      <w:rFonts w:eastAsia="MS Gothic" w:cs="Times New Roman"/>
      <w:color w:val="243F60"/>
      <w:sz w:val="24"/>
    </w:rPr>
  </w:style>
  <w:style w:type="paragraph" w:styleId="Heading4">
    <w:name w:val="heading 4"/>
    <w:basedOn w:val="Normal"/>
    <w:next w:val="Normal"/>
    <w:link w:val="Heading4Char"/>
    <w:uiPriority w:val="9"/>
    <w:rsid w:val="00865597"/>
    <w:pPr>
      <w:keepNext/>
      <w:keepLines/>
      <w:spacing w:before="40"/>
      <w:outlineLvl w:val="3"/>
    </w:pPr>
    <w:rPr>
      <w:rFonts w:eastAsia="MS Gothic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rsid w:val="005860F9"/>
    <w:pPr>
      <w:keepNext/>
      <w:keepLines/>
      <w:spacing w:before="40"/>
      <w:outlineLvl w:val="4"/>
    </w:pPr>
    <w:rPr>
      <w:rFonts w:ascii="Calibri" w:hAnsi="Calibri" w:eastAsia="MS Gothic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rsid w:val="005860F9"/>
    <w:pPr>
      <w:keepNext/>
      <w:keepLines/>
      <w:spacing w:before="40"/>
      <w:outlineLvl w:val="5"/>
    </w:pPr>
    <w:rPr>
      <w:rFonts w:ascii="Calibri" w:hAnsi="Calibri" w:eastAsia="MS Gothic" w:cs="Times New Roman"/>
      <w:color w:val="243F60"/>
    </w:rPr>
  </w:style>
  <w:style w:type="paragraph" w:styleId="Heading7">
    <w:name w:val="heading 7"/>
    <w:basedOn w:val="Normal"/>
    <w:next w:val="Normal"/>
    <w:link w:val="Heading7Char"/>
    <w:uiPriority w:val="9"/>
    <w:rsid w:val="005860F9"/>
    <w:pPr>
      <w:keepNext/>
      <w:keepLines/>
      <w:spacing w:before="40"/>
      <w:outlineLvl w:val="6"/>
    </w:pPr>
    <w:rPr>
      <w:rFonts w:ascii="Calibri" w:hAnsi="Calibri" w:eastAsia="MS Gothic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rsid w:val="005860F9"/>
    <w:pPr>
      <w:keepNext/>
      <w:keepLines/>
      <w:spacing w:before="40"/>
      <w:outlineLvl w:val="7"/>
    </w:pPr>
    <w:rPr>
      <w:rFonts w:ascii="Calibri" w:hAnsi="Calibri" w:eastAsia="MS Gothic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rsid w:val="005860F9"/>
    <w:pPr>
      <w:keepNext/>
      <w:keepLines/>
      <w:spacing w:before="40"/>
      <w:outlineLvl w:val="8"/>
    </w:pPr>
    <w:rPr>
      <w:rFonts w:ascii="Calibri" w:hAnsi="Calibri" w:eastAsia="MS Gothic" w:cs="Times New Roman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7D13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347D13"/>
    <w:rPr>
      <w:rFonts w:ascii="Myriad Pro SemiCond" w:hAnsi="Myriad Pro SemiCond" w:eastAsia="Times New Roman" w:cs="Times New Roman"/>
      <w:sz w:val="22"/>
      <w:szCs w:val="22"/>
      <w:lang w:val="ru-RU" w:bidi="en-US"/>
    </w:rPr>
  </w:style>
  <w:style w:type="paragraph" w:styleId="Footer">
    <w:name w:val="footer"/>
    <w:basedOn w:val="Normal"/>
    <w:link w:val="FooterChar"/>
    <w:rsid w:val="00347D13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347D13"/>
    <w:rPr>
      <w:rFonts w:ascii="Myriad Pro SemiCond" w:hAnsi="Myriad Pro SemiCond" w:eastAsia="Times New Roman" w:cs="Times New Roman"/>
      <w:sz w:val="22"/>
      <w:szCs w:val="22"/>
      <w:lang w:val="ru-RU" w:bidi="en-US"/>
    </w:rPr>
  </w:style>
  <w:style w:type="paragraph" w:styleId="Title">
    <w:name w:val="Title"/>
    <w:next w:val="Normal"/>
    <w:link w:val="TitleChar"/>
    <w:uiPriority w:val="10"/>
    <w:qFormat/>
    <w:rsid w:val="00921734"/>
    <w:pPr>
      <w:pBdr>
        <w:bottom w:val="single" w:color="4F81BD" w:sz="8" w:space="4"/>
      </w:pBdr>
      <w:spacing w:before="240" w:after="120" w:line="276" w:lineRule="auto"/>
      <w:contextualSpacing/>
    </w:pPr>
    <w:rPr>
      <w:rFonts w:ascii="Franklin Gothic Medium" w:hAnsi="Franklin Gothic Medium" w:eastAsia="MS Gothic" w:cs="Times New Roman"/>
      <w:spacing w:val="-10"/>
      <w:kern w:val="28"/>
      <w:sz w:val="40"/>
      <w:szCs w:val="52"/>
    </w:rPr>
  </w:style>
  <w:style w:type="character" w:styleId="TitleChar" w:customStyle="1">
    <w:name w:val="Title Char"/>
    <w:link w:val="Title"/>
    <w:uiPriority w:val="10"/>
    <w:rsid w:val="00921734"/>
    <w:rPr>
      <w:rFonts w:ascii="Franklin Gothic Medium" w:hAnsi="Franklin Gothic Medium" w:eastAsia="MS Gothic" w:cs="Times New Roman"/>
      <w:spacing w:val="-10"/>
      <w:kern w:val="28"/>
      <w:sz w:val="40"/>
      <w:szCs w:val="52"/>
    </w:rPr>
  </w:style>
  <w:style w:type="paragraph" w:styleId="MediumGrid21" w:customStyle="1">
    <w:name w:val="Medium Grid 21"/>
    <w:basedOn w:val="Title"/>
    <w:link w:val="MediumGrid2Char"/>
    <w:uiPriority w:val="1"/>
    <w:qFormat/>
    <w:rsid w:val="00E90C39"/>
    <w:pPr>
      <w:pBdr>
        <w:bottom w:val="single" w:color="4EB7E2" w:sz="8" w:space="4"/>
      </w:pBdr>
      <w:spacing w:before="360"/>
    </w:pPr>
    <w:rPr>
      <w:sz w:val="44"/>
      <w:szCs w:val="44"/>
    </w:rPr>
  </w:style>
  <w:style w:type="character" w:styleId="MediumGrid2Char" w:customStyle="1">
    <w:name w:val="Medium Grid 2 Char"/>
    <w:link w:val="MediumGrid21"/>
    <w:uiPriority w:val="1"/>
    <w:rsid w:val="00E90C39"/>
    <w:rPr>
      <w:rFonts w:ascii="Franklin Gothic Medium" w:hAnsi="Franklin Gothic Medium" w:eastAsia="MS Gothic" w:cs="Times New Roman"/>
      <w:spacing w:val="-10"/>
      <w:kern w:val="28"/>
      <w:sz w:val="44"/>
      <w:szCs w:val="4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D1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47D13"/>
    <w:rPr>
      <w:rFonts w:ascii="Lucida Grande" w:hAnsi="Lucida Grande" w:eastAsia="Times New Roman" w:cs="Lucida Grande"/>
      <w:sz w:val="18"/>
      <w:szCs w:val="18"/>
      <w:lang w:val="ru-RU" w:bidi="en-US"/>
    </w:rPr>
  </w:style>
  <w:style w:type="character" w:styleId="Hyperlink">
    <w:name w:val="Hyperlink"/>
    <w:uiPriority w:val="99"/>
    <w:unhideWhenUsed/>
    <w:rsid w:val="001D605F"/>
    <w:rPr>
      <w:color w:val="0000FF"/>
      <w:u w:val="single"/>
    </w:rPr>
  </w:style>
  <w:style w:type="character" w:styleId="apple-converted-space" w:customStyle="1">
    <w:name w:val="apple-converted-space"/>
    <w:rsid w:val="001D605F"/>
  </w:style>
  <w:style w:type="character" w:styleId="Heading2Char" w:customStyle="1">
    <w:name w:val="Heading 2 Char"/>
    <w:link w:val="Heading2"/>
    <w:uiPriority w:val="99"/>
    <w:rsid w:val="000041B5"/>
    <w:rPr>
      <w:rFonts w:ascii="Franklin Gothic Book" w:hAnsi="Franklin Gothic Book" w:cs="Calibri"/>
      <w:bCs/>
      <w:color w:val="165B89"/>
      <w:sz w:val="28"/>
      <w:szCs w:val="26"/>
      <w:lang w:val="ru-RU"/>
    </w:rPr>
  </w:style>
  <w:style w:type="paragraph" w:styleId="ColorfulList-Accent11" w:customStyle="1">
    <w:name w:val="Colorful List - Accent 11"/>
    <w:basedOn w:val="Normal"/>
    <w:uiPriority w:val="34"/>
    <w:rsid w:val="005860F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C3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2AA"/>
    <w:rPr>
      <w:szCs w:val="20"/>
    </w:rPr>
  </w:style>
  <w:style w:type="character" w:styleId="CommentTextChar" w:customStyle="1">
    <w:name w:val="Comment Text Char"/>
    <w:link w:val="CommentText"/>
    <w:uiPriority w:val="99"/>
    <w:rsid w:val="008C32AA"/>
    <w:rPr>
      <w:rFonts w:ascii="Myriad Pro SemiCond" w:hAnsi="Myriad Pro SemiCond" w:eastAsia="Times New Roman" w:cs="Times New Roman"/>
      <w:sz w:val="20"/>
      <w:szCs w:val="20"/>
      <w:lang w:val="ru-RU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2A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8C32AA"/>
    <w:rPr>
      <w:rFonts w:ascii="Myriad Pro SemiCond" w:hAnsi="Myriad Pro SemiCond" w:eastAsia="Times New Roman" w:cs="Times New Roman"/>
      <w:b/>
      <w:bCs/>
      <w:sz w:val="20"/>
      <w:szCs w:val="20"/>
      <w:lang w:val="ru-RU" w:bidi="en-US"/>
    </w:rPr>
  </w:style>
  <w:style w:type="paragraph" w:styleId="ColorfulShading-Accent11" w:customStyle="1">
    <w:name w:val="Colorful Shading - Accent 11"/>
    <w:hidden/>
    <w:uiPriority w:val="99"/>
    <w:semiHidden/>
    <w:rsid w:val="00B129CE"/>
    <w:rPr>
      <w:rFonts w:ascii="Myriad Pro SemiCond" w:hAnsi="Myriad Pro SemiCond" w:eastAsia="Times New Roman" w:cs="Times New Roman"/>
      <w:sz w:val="22"/>
      <w:szCs w:val="22"/>
      <w:lang w:bidi="en-US"/>
    </w:rPr>
  </w:style>
  <w:style w:type="character" w:styleId="Heading1Char" w:customStyle="1">
    <w:name w:val="Heading 1 Char"/>
    <w:link w:val="Heading1"/>
    <w:uiPriority w:val="9"/>
    <w:rsid w:val="00FF3D00"/>
    <w:rPr>
      <w:rFonts w:ascii="Franklin Gothic Medium" w:hAnsi="Franklin Gothic Medium" w:eastAsia="MS Gothic" w:cs="Times New Roman"/>
      <w:color w:val="1A4066"/>
      <w:sz w:val="36"/>
      <w:szCs w:val="44"/>
      <w:lang w:val="ru-RU"/>
    </w:rPr>
  </w:style>
  <w:style w:type="paragraph" w:styleId="Caption">
    <w:name w:val="caption"/>
    <w:basedOn w:val="Normal"/>
    <w:next w:val="Normal"/>
    <w:uiPriority w:val="35"/>
    <w:rsid w:val="005860F9"/>
    <w:pPr>
      <w:spacing w:after="200"/>
    </w:pPr>
    <w:rPr>
      <w:i/>
      <w:iCs/>
      <w:color w:val="1F497D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072AF"/>
  </w:style>
  <w:style w:type="character" w:styleId="FollowedHyperlink">
    <w:name w:val="FollowedHyperlink"/>
    <w:uiPriority w:val="99"/>
    <w:semiHidden/>
    <w:unhideWhenUsed/>
    <w:rsid w:val="00664C8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64C86"/>
    <w:rPr>
      <w:color w:val="605E5C"/>
      <w:shd w:val="clear" w:color="auto" w:fill="E1DFDD"/>
    </w:rPr>
  </w:style>
  <w:style w:type="character" w:styleId="Heading3Char" w:customStyle="1">
    <w:name w:val="Heading 3 Char"/>
    <w:link w:val="Heading3"/>
    <w:uiPriority w:val="9"/>
    <w:rsid w:val="009513B7"/>
    <w:rPr>
      <w:rFonts w:ascii="Franklin Gothic Book" w:hAnsi="Franklin Gothic Book" w:eastAsia="MS Gothic" w:cs="Times New Roman"/>
      <w:color w:val="243F60"/>
      <w:sz w:val="24"/>
      <w:szCs w:val="24"/>
      <w:lang w:val="ru-RU"/>
    </w:rPr>
  </w:style>
  <w:style w:type="character" w:styleId="Heading4Char" w:customStyle="1">
    <w:name w:val="Heading 4 Char"/>
    <w:link w:val="Heading4"/>
    <w:uiPriority w:val="9"/>
    <w:rsid w:val="00865597"/>
    <w:rPr>
      <w:rFonts w:ascii="Franklin Gothic Book" w:hAnsi="Franklin Gothic Book" w:eastAsia="MS Gothic" w:cs="Times New Roman"/>
      <w:i/>
      <w:iCs/>
      <w:color w:val="365F91"/>
      <w:szCs w:val="24"/>
      <w:lang w:val="ru-RU"/>
    </w:rPr>
  </w:style>
  <w:style w:type="character" w:styleId="Heading5Char" w:customStyle="1">
    <w:name w:val="Heading 5 Char"/>
    <w:link w:val="Heading5"/>
    <w:uiPriority w:val="9"/>
    <w:semiHidden/>
    <w:rsid w:val="005860F9"/>
    <w:rPr>
      <w:rFonts w:ascii="Calibri" w:hAnsi="Calibri" w:eastAsia="MS Gothic" w:cs="Times New Roman"/>
      <w:color w:val="365F91"/>
    </w:rPr>
  </w:style>
  <w:style w:type="character" w:styleId="Heading6Char" w:customStyle="1">
    <w:name w:val="Heading 6 Char"/>
    <w:link w:val="Heading6"/>
    <w:uiPriority w:val="9"/>
    <w:semiHidden/>
    <w:rsid w:val="005860F9"/>
    <w:rPr>
      <w:rFonts w:ascii="Calibri" w:hAnsi="Calibri" w:eastAsia="MS Gothic" w:cs="Times New Roman"/>
      <w:color w:val="243F60"/>
    </w:rPr>
  </w:style>
  <w:style w:type="character" w:styleId="Heading7Char" w:customStyle="1">
    <w:name w:val="Heading 7 Char"/>
    <w:link w:val="Heading7"/>
    <w:uiPriority w:val="9"/>
    <w:semiHidden/>
    <w:rsid w:val="005860F9"/>
    <w:rPr>
      <w:rFonts w:ascii="Calibri" w:hAnsi="Calibri" w:eastAsia="MS Gothic" w:cs="Times New Roman"/>
      <w:i/>
      <w:iCs/>
      <w:color w:val="243F60"/>
    </w:rPr>
  </w:style>
  <w:style w:type="character" w:styleId="Heading8Char" w:customStyle="1">
    <w:name w:val="Heading 8 Char"/>
    <w:link w:val="Heading8"/>
    <w:uiPriority w:val="9"/>
    <w:semiHidden/>
    <w:rsid w:val="005860F9"/>
    <w:rPr>
      <w:rFonts w:ascii="Calibri" w:hAnsi="Calibri" w:eastAsia="MS Gothic" w:cs="Times New Roman"/>
      <w:color w:val="272727"/>
      <w:sz w:val="21"/>
      <w:szCs w:val="21"/>
    </w:rPr>
  </w:style>
  <w:style w:type="character" w:styleId="Heading9Char" w:customStyle="1">
    <w:name w:val="Heading 9 Char"/>
    <w:link w:val="Heading9"/>
    <w:uiPriority w:val="9"/>
    <w:semiHidden/>
    <w:rsid w:val="005860F9"/>
    <w:rPr>
      <w:rFonts w:ascii="Calibri" w:hAnsi="Calibri" w:eastAsia="MS Gothic" w:cs="Times New Roman"/>
      <w:i/>
      <w:iCs/>
      <w:color w:val="272727"/>
      <w:sz w:val="21"/>
      <w:szCs w:val="21"/>
    </w:rPr>
  </w:style>
  <w:style w:type="paragraph" w:styleId="Subtitle">
    <w:name w:val="Subtitle"/>
    <w:next w:val="Normal"/>
    <w:link w:val="SubtitleChar"/>
    <w:uiPriority w:val="11"/>
    <w:rsid w:val="005860F9"/>
    <w:pPr>
      <w:numPr>
        <w:ilvl w:val="1"/>
      </w:numPr>
      <w:spacing w:after="160"/>
    </w:pPr>
    <w:rPr>
      <w:rFonts w:eastAsia="MS Mincho"/>
      <w:color w:val="5A5A5A"/>
      <w:spacing w:val="15"/>
      <w:sz w:val="22"/>
      <w:szCs w:val="22"/>
    </w:rPr>
  </w:style>
  <w:style w:type="character" w:styleId="SubtitleChar" w:customStyle="1">
    <w:name w:val="Subtitle Char"/>
    <w:link w:val="Subtitle"/>
    <w:uiPriority w:val="11"/>
    <w:rsid w:val="005860F9"/>
    <w:rPr>
      <w:rFonts w:eastAsia="MS Mincho"/>
      <w:color w:val="5A5A5A"/>
      <w:spacing w:val="15"/>
      <w:sz w:val="22"/>
      <w:szCs w:val="22"/>
    </w:rPr>
  </w:style>
  <w:style w:type="character" w:styleId="Strong">
    <w:name w:val="Strong"/>
    <w:uiPriority w:val="22"/>
    <w:rsid w:val="005860F9"/>
    <w:rPr>
      <w:b/>
      <w:bCs/>
    </w:rPr>
  </w:style>
  <w:style w:type="character" w:styleId="Emphasis">
    <w:name w:val="Emphasis"/>
    <w:uiPriority w:val="20"/>
    <w:rsid w:val="005860F9"/>
    <w:rPr>
      <w:i/>
      <w:iCs/>
    </w:rPr>
  </w:style>
  <w:style w:type="paragraph" w:styleId="ColorfulGrid-Accent11" w:customStyle="1">
    <w:name w:val="Colorful Grid - Accent 11"/>
    <w:basedOn w:val="Normal"/>
    <w:next w:val="Normal"/>
    <w:link w:val="ColorfulGrid-Accent1Char"/>
    <w:uiPriority w:val="29"/>
    <w:rsid w:val="005860F9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ColorfulGrid-Accent1Char" w:customStyle="1">
    <w:name w:val="Colorful Grid - Accent 1 Char"/>
    <w:link w:val="ColorfulGrid-Accent11"/>
    <w:uiPriority w:val="29"/>
    <w:rsid w:val="005860F9"/>
    <w:rPr>
      <w:i/>
      <w:iCs/>
      <w:color w:val="404040"/>
    </w:rPr>
  </w:style>
  <w:style w:type="paragraph" w:styleId="LightShading-Accent21" w:customStyle="1">
    <w:name w:val="Light Shading - Accent 21"/>
    <w:basedOn w:val="Normal"/>
    <w:next w:val="Normal"/>
    <w:link w:val="LightShading-Accent2Char"/>
    <w:uiPriority w:val="30"/>
    <w:rsid w:val="005860F9"/>
    <w:pPr>
      <w:pBdr>
        <w:top w:val="single" w:color="4F81BD" w:sz="4" w:space="10"/>
        <w:bottom w:val="single" w:color="4F81BD" w:sz="4" w:space="10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styleId="LightShading-Accent2Char" w:customStyle="1">
    <w:name w:val="Light Shading - Accent 2 Char"/>
    <w:link w:val="LightShading-Accent21"/>
    <w:uiPriority w:val="30"/>
    <w:rsid w:val="005860F9"/>
    <w:rPr>
      <w:i/>
      <w:iCs/>
      <w:color w:val="4F81BD"/>
    </w:rPr>
  </w:style>
  <w:style w:type="character" w:styleId="PlainTable31" w:customStyle="1">
    <w:name w:val="Plain Table 31"/>
    <w:uiPriority w:val="19"/>
    <w:rsid w:val="005860F9"/>
    <w:rPr>
      <w:i/>
      <w:iCs/>
      <w:color w:val="404040"/>
    </w:rPr>
  </w:style>
  <w:style w:type="character" w:styleId="PlainTable41" w:customStyle="1">
    <w:name w:val="Plain Table 41"/>
    <w:uiPriority w:val="21"/>
    <w:rsid w:val="005860F9"/>
    <w:rPr>
      <w:i/>
      <w:iCs/>
      <w:color w:val="4F81BD"/>
    </w:rPr>
  </w:style>
  <w:style w:type="character" w:styleId="PlainTable51" w:customStyle="1">
    <w:name w:val="Plain Table 51"/>
    <w:uiPriority w:val="31"/>
    <w:rsid w:val="005860F9"/>
    <w:rPr>
      <w:smallCaps/>
      <w:color w:val="5A5A5A"/>
    </w:rPr>
  </w:style>
  <w:style w:type="character" w:styleId="TableGridLight1" w:customStyle="1">
    <w:name w:val="Table Grid Light1"/>
    <w:uiPriority w:val="32"/>
    <w:rsid w:val="005860F9"/>
    <w:rPr>
      <w:b/>
      <w:bCs/>
      <w:smallCaps/>
      <w:color w:val="4F81BD"/>
      <w:spacing w:val="5"/>
    </w:rPr>
  </w:style>
  <w:style w:type="character" w:styleId="GridTable1Light1" w:customStyle="1">
    <w:name w:val="Grid Table 1 Light1"/>
    <w:uiPriority w:val="33"/>
    <w:rsid w:val="005860F9"/>
    <w:rPr>
      <w:b/>
      <w:bCs/>
      <w:i/>
      <w:iCs/>
      <w:spacing w:val="5"/>
    </w:rPr>
  </w:style>
  <w:style w:type="paragraph" w:styleId="GridTable31" w:customStyle="1">
    <w:name w:val="Grid Table 31"/>
    <w:basedOn w:val="Heading1"/>
    <w:next w:val="Normal"/>
    <w:uiPriority w:val="39"/>
    <w:semiHidden/>
    <w:unhideWhenUsed/>
    <w:qFormat/>
    <w:rsid w:val="005860F9"/>
    <w:pPr>
      <w:outlineLvl w:val="9"/>
    </w:pPr>
  </w:style>
  <w:style w:type="paragraph" w:styleId="Header2" w:customStyle="1">
    <w:name w:val="Header 2"/>
    <w:rsid w:val="008820B8"/>
    <w:pPr>
      <w:jc w:val="right"/>
    </w:pPr>
    <w:rPr>
      <w:rFonts w:ascii="Franklin Gothic Book" w:hAnsi="Franklin Gothic Book"/>
      <w:noProof/>
    </w:rPr>
  </w:style>
  <w:style w:type="paragraph" w:styleId="Headerbyline" w:customStyle="1">
    <w:name w:val="Header byline"/>
    <w:basedOn w:val="Normal"/>
    <w:rsid w:val="003C37CC"/>
    <w:pPr>
      <w:jc w:val="right"/>
    </w:pPr>
    <w:rPr>
      <w:noProof/>
      <w:szCs w:val="20"/>
    </w:rPr>
  </w:style>
  <w:style w:type="paragraph" w:styleId="Style1" w:customStyle="1">
    <w:name w:val="Style1"/>
    <w:basedOn w:val="Normal"/>
    <w:autoRedefine/>
    <w:qFormat/>
    <w:rsid w:val="006867A1"/>
    <w:pPr>
      <w:jc w:val="right"/>
    </w:pPr>
    <w:rPr>
      <w:rFonts w:ascii="Franklin Gothic Medium" w:hAnsi="Franklin Gothic Medium"/>
      <w:noProof/>
      <w:szCs w:val="20"/>
    </w:rPr>
  </w:style>
  <w:style w:type="paragraph" w:styleId="NoSpacing">
    <w:name w:val="No Spacing"/>
    <w:uiPriority w:val="99"/>
    <w:rsid w:val="008820B8"/>
    <w:rPr>
      <w:sz w:val="24"/>
      <w:szCs w:val="24"/>
    </w:rPr>
  </w:style>
  <w:style w:type="character" w:styleId="BookTitle">
    <w:name w:val="Book Title"/>
    <w:uiPriority w:val="69"/>
    <w:rsid w:val="008820B8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60"/>
    <w:rsid w:val="008820B8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styleId="IntenseQuoteChar" w:customStyle="1">
    <w:name w:val="Intense Quote Char"/>
    <w:link w:val="IntenseQuote"/>
    <w:uiPriority w:val="60"/>
    <w:rsid w:val="008820B8"/>
    <w:rPr>
      <w:i/>
      <w:iCs/>
      <w:color w:val="4472C4"/>
      <w:sz w:val="24"/>
      <w:szCs w:val="24"/>
      <w:lang w:val="ru-RU"/>
    </w:rPr>
  </w:style>
  <w:style w:type="character" w:styleId="SubtleEmphasis">
    <w:name w:val="Subtle Emphasis"/>
    <w:uiPriority w:val="65"/>
    <w:rsid w:val="008820B8"/>
    <w:rPr>
      <w:i/>
      <w:iCs/>
      <w:color w:val="404040"/>
    </w:rPr>
  </w:style>
  <w:style w:type="character" w:styleId="IntenseEmphasis">
    <w:name w:val="Intense Emphasis"/>
    <w:uiPriority w:val="66"/>
    <w:rsid w:val="008820B8"/>
    <w:rPr>
      <w:i/>
      <w:iCs/>
      <w:color w:val="4472C4"/>
    </w:rPr>
  </w:style>
  <w:style w:type="character" w:styleId="SubtleReference">
    <w:name w:val="Subtle Reference"/>
    <w:uiPriority w:val="67"/>
    <w:rsid w:val="008820B8"/>
    <w:rPr>
      <w:smallCaps/>
      <w:color w:val="5A5A5A"/>
    </w:rPr>
  </w:style>
  <w:style w:type="character" w:styleId="IntenseReference">
    <w:name w:val="Intense Reference"/>
    <w:uiPriority w:val="68"/>
    <w:rsid w:val="008820B8"/>
    <w:rPr>
      <w:b/>
      <w:bCs/>
      <w:smallCaps/>
      <w:color w:val="4472C4"/>
      <w:spacing w:val="5"/>
    </w:rPr>
  </w:style>
  <w:style w:type="paragraph" w:styleId="ListParagraph">
    <w:name w:val="List Paragraph"/>
    <w:basedOn w:val="Normal"/>
    <w:uiPriority w:val="72"/>
    <w:qFormat/>
    <w:rsid w:val="008820B8"/>
    <w:pPr>
      <w:ind w:left="720"/>
    </w:pPr>
  </w:style>
  <w:style w:type="paragraph" w:styleId="Quote">
    <w:name w:val="Quote"/>
    <w:basedOn w:val="Normal"/>
    <w:next w:val="Normal"/>
    <w:link w:val="QuoteChar"/>
    <w:uiPriority w:val="73"/>
    <w:rsid w:val="008820B8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73"/>
    <w:rsid w:val="008820B8"/>
    <w:rPr>
      <w:i/>
      <w:iCs/>
      <w:color w:val="404040"/>
      <w:sz w:val="24"/>
      <w:szCs w:val="24"/>
      <w:lang w:val="ru-RU"/>
    </w:rPr>
  </w:style>
  <w:style w:type="paragraph" w:styleId="MainTitle" w:customStyle="1">
    <w:name w:val="Main Title"/>
    <w:basedOn w:val="MediumGrid21"/>
    <w:qFormat/>
    <w:rsid w:val="006867A1"/>
    <w:pPr>
      <w:pBdr>
        <w:bottom w:val="single" w:color="1A4066" w:sz="8" w:space="4"/>
      </w:pBdr>
    </w:pPr>
  </w:style>
  <w:style w:type="paragraph" w:styleId="SubTitle0" w:customStyle="1">
    <w:name w:val="Sub Title"/>
    <w:basedOn w:val="Heading1"/>
    <w:qFormat/>
    <w:rsid w:val="006867A1"/>
    <w:rPr>
      <w:rFonts w:ascii="Franklin Gothic Book" w:hAnsi="Franklin Gothic Book"/>
      <w:b/>
    </w:rPr>
  </w:style>
  <w:style w:type="paragraph" w:styleId="HeaderDate" w:customStyle="1">
    <w:name w:val="Header – Date"/>
    <w:basedOn w:val="Style1"/>
    <w:qFormat/>
    <w:rsid w:val="00F271DC"/>
    <w:pPr>
      <w:spacing w:before="0" w:after="0" w:line="276" w:lineRule="auto"/>
    </w:pPr>
    <w:rPr>
      <w:rFonts w:ascii="Franklin Gothic Book" w:hAnsi="Franklin Gothic Book"/>
      <w:sz w:val="18"/>
      <w:szCs w:val="18"/>
    </w:rPr>
  </w:style>
  <w:style w:type="paragraph" w:styleId="Text" w:customStyle="1">
    <w:name w:val="Text"/>
    <w:basedOn w:val="Normal"/>
    <w:qFormat/>
    <w:rsid w:val="006867A1"/>
    <w:pPr>
      <w:spacing w:line="276" w:lineRule="auto"/>
    </w:pPr>
  </w:style>
  <w:style w:type="paragraph" w:styleId="Quoteinbox" w:customStyle="1">
    <w:name w:val="Quote in box"/>
    <w:basedOn w:val="Text"/>
    <w:qFormat/>
    <w:rsid w:val="006867A1"/>
    <w:pPr>
      <w:spacing w:after="240"/>
      <w:ind w:left="113" w:right="113"/>
    </w:pPr>
    <w:rPr>
      <w:i/>
    </w:rPr>
  </w:style>
  <w:style w:type="paragraph" w:styleId="Captiontext" w:customStyle="1">
    <w:name w:val="Caption text"/>
    <w:basedOn w:val="Normal"/>
    <w:qFormat/>
    <w:rsid w:val="008D1767"/>
    <w:pPr>
      <w:spacing w:before="0" w:after="0" w:line="276" w:lineRule="auto"/>
    </w:pPr>
    <w:rPr>
      <w:i/>
      <w:iCs/>
      <w:color w:val="595959"/>
      <w:sz w:val="18"/>
      <w:szCs w:val="18"/>
    </w:rPr>
  </w:style>
  <w:style w:type="paragraph" w:styleId="TextBold" w:customStyle="1">
    <w:name w:val="Text Bold"/>
    <w:basedOn w:val="Normal"/>
    <w:qFormat/>
    <w:rsid w:val="00315525"/>
    <w:pPr>
      <w:spacing w:line="276" w:lineRule="auto"/>
    </w:pPr>
    <w:rPr>
      <w:b/>
      <w:noProof/>
    </w:rPr>
  </w:style>
  <w:style w:type="table" w:styleId="TableGrid">
    <w:name w:val="Table Grid"/>
    <w:basedOn w:val="TableNormal"/>
    <w:uiPriority w:val="39"/>
    <w:rsid w:val="00383D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75CF0"/>
    <w:pPr>
      <w:spacing w:after="0" w:line="259" w:lineRule="auto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245FB"/>
    <w:pPr>
      <w:tabs>
        <w:tab w:val="right" w:leader="dot" w:pos="9062"/>
      </w:tabs>
      <w:spacing w:before="60" w:after="6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75CF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75CF0"/>
    <w:pPr>
      <w:spacing w:after="100"/>
      <w:ind w:left="220"/>
    </w:pPr>
  </w:style>
  <w:style w:type="paragraph" w:styleId="c-text-blockaside-link-item" w:customStyle="1">
    <w:name w:val="c-text-block__aside-link-item"/>
    <w:basedOn w:val="Normal"/>
    <w:rsid w:val="0084235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en-GB"/>
    </w:rPr>
  </w:style>
  <w:style w:type="character" w:styleId="PlaceholderText">
    <w:name w:val="Placeholder Text"/>
    <w:basedOn w:val="DefaultParagraphFont"/>
    <w:uiPriority w:val="99"/>
    <w:rsid w:val="004B7CD5"/>
    <w:rPr>
      <w:color w:val="808080"/>
    </w:rPr>
  </w:style>
  <w:style w:type="table" w:styleId="PlainTable5">
    <w:name w:val="Plain Table 5"/>
    <w:basedOn w:val="TableNormal"/>
    <w:uiPriority w:val="31"/>
    <w:rsid w:val="00A821F7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21"/>
    <w:rsid w:val="00687D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ormaltextrun" w:customStyle="1">
    <w:name w:val="normaltextrun"/>
    <w:basedOn w:val="DefaultParagraphFont"/>
    <w:rsid w:val="00AB4DE6"/>
  </w:style>
  <w:style w:type="character" w:styleId="eop" w:customStyle="1">
    <w:name w:val="eop"/>
    <w:basedOn w:val="DefaultParagraphFont"/>
    <w:rsid w:val="00AB4DE6"/>
  </w:style>
  <w:style w:type="paragraph" w:styleId="Revision">
    <w:name w:val="Revision"/>
    <w:hidden/>
    <w:uiPriority w:val="71"/>
    <w:rsid w:val="00E51025"/>
    <w:rPr>
      <w:rFonts w:ascii="Franklin Gothic Book" w:hAnsi="Franklin Gothic Book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AE8"/>
    <w:pPr>
      <w:spacing w:before="0"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66AE8"/>
    <w:rPr>
      <w:rFonts w:ascii="Franklin Gothic Book" w:hAnsi="Franklin Gothic Book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B66AE8"/>
    <w:rPr>
      <w:vertAlign w:val="superscript"/>
    </w:rPr>
  </w:style>
  <w:style w:type="paragraph" w:styleId="paragraph" w:customStyle="1">
    <w:name w:val="paragraph"/>
    <w:basedOn w:val="Normal"/>
    <w:rsid w:val="00E4051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</w:rPr>
  </w:style>
  <w:style w:type="character" w:styleId="Mention">
    <w:name w:val="Mention"/>
    <w:basedOn w:val="DefaultParagraphFont"/>
    <w:uiPriority w:val="99"/>
    <w:unhideWhenUsed/>
    <w:rsid w:val="002D6A9E"/>
    <w:rPr>
      <w:color w:val="2B579A"/>
      <w:shd w:val="clear" w:color="auto" w:fill="E1DFDD"/>
    </w:rPr>
  </w:style>
  <w:style w:type="character" w:styleId="Style2" w:customStyle="1">
    <w:name w:val="Style2"/>
    <w:basedOn w:val="DefaultParagraphFont"/>
    <w:uiPriority w:val="1"/>
    <w:rsid w:val="00CB1825"/>
    <w:rPr>
      <w:rFonts w:ascii="Franklin Gothic Book" w:hAnsi="Franklin Gothic Book"/>
      <w:b/>
      <w:color w:val="C00000"/>
    </w:rPr>
  </w:style>
  <w:style w:type="paragraph" w:styleId="NormalWeb">
    <w:name w:val="Normal (Web)"/>
    <w:basedOn w:val="Normal"/>
    <w:uiPriority w:val="99"/>
    <w:semiHidden/>
    <w:unhideWhenUsed/>
    <w:rsid w:val="006C4F6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82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2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iti.org/ru/trebovaniya-ipdo" TargetMode="External" Id="rId13" /><Relationship Type="http://schemas.openxmlformats.org/officeDocument/2006/relationships/hyperlink" Target="https://eiti.org/ru/guidance-notes/kontrakty-i-licenzii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eiti.org/ru/guidance-notes/tipovaya-forma-deklaracii-beneficiarnogo-sobstvennika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eiti.org/guidance-notes/contract-and-license-allocations" TargetMode="External" Id="rId12" /><Relationship Type="http://schemas.openxmlformats.org/officeDocument/2006/relationships/hyperlink" Target="https://eiti.org/ru/guidance-notes/rukovodstvo-po-validacii-ipdo-standart-ipdo-2023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eiti.org/ru/trebovaniya-ipdo" TargetMode="External" Id="rId16" /><Relationship Type="http://schemas.openxmlformats.org/officeDocument/2006/relationships/hyperlink" Target="https://eiti.org/ru/guidance-notes/rukovodstvo-po-validacii-ipdo-standart-ipdo-2023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iti.org/ru/guidance-notes/rukovodstvo-po-validacii-ipdo-standart-ipdo-2023" TargetMode="External" Id="rId11" /><Relationship Type="http://schemas.openxmlformats.org/officeDocument/2006/relationships/hyperlink" Target="https://eiti.org/guidance-notes/msg-oversight-beneficial-ownership-disclosures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s://eiti.org/guidance-notes/register-licenses" TargetMode="External" Id="rId15" /><Relationship Type="http://schemas.openxmlformats.org/officeDocument/2006/relationships/hyperlink" Target="https://eiti.org/guidance-notes/defining-and-capturing-data-ownership-and-control-state-owned-enterprises" TargetMode="External" Id="rId23" /><Relationship Type="http://schemas.openxmlformats.org/officeDocument/2006/relationships/footer" Target="footer2.xml" Id="rId28" /><Relationship Type="http://schemas.openxmlformats.org/officeDocument/2006/relationships/endnotes" Target="endnotes.xml" Id="rId10" /><Relationship Type="http://schemas.openxmlformats.org/officeDocument/2006/relationships/hyperlink" Target="https://eiti.org/ru/trebovaniya-ipdo" TargetMode="External" Id="rId19" /><Relationship Type="http://schemas.openxmlformats.org/officeDocument/2006/relationships/glossaryDocument" Target="glossary/document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iti.org/ru/guidance-notes/rukovodstvo-po-validacii-ipdo-standart-ipdo-2023" TargetMode="External" Id="rId14" /><Relationship Type="http://schemas.openxmlformats.org/officeDocument/2006/relationships/hyperlink" Target="https://eiti.org/guidance-notes/building-auditable-record-beneficial-ownership" TargetMode="External" Id="rId22" /><Relationship Type="http://schemas.openxmlformats.org/officeDocument/2006/relationships/header" Target="header2.xml" Id="rId27" /><Relationship Type="http://schemas.microsoft.com/office/2011/relationships/people" Target="people.xml" Id="rId3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33DA34C1241B39A37270E44EC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32579-2770-4D92-94F4-CF9C5CFA371B}"/>
      </w:docPartPr>
      <w:docPartBody>
        <w:p xmlns:wp14="http://schemas.microsoft.com/office/word/2010/wordml" w:rsidR="00CA26F0" w:rsidP="00054AEC" w:rsidRDefault="00054AEC" w14:paraId="32E6A2A5" wp14:textId="77777777">
          <w:r>
            <w:rPr>
              <w:rStyle w:val="PlaceholderText"/>
              <w:shd w:val="clear" w:color="auto" w:fill="C1E4F5" w:themeFill="accent1" w:themeFillTint="33"/>
            </w:rPr>
            <w:t>Место для ввода даты</w:t>
          </w:r>
        </w:p>
      </w:docPartBody>
    </w:docPart>
    <w:docPart>
      <w:docPartPr>
        <w:name w:val="FCB84F7EB1444A9D9FECC900D39E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2FD73-84BC-4A96-B988-8F8C37989519}"/>
      </w:docPartPr>
      <w:docPartBody>
        <w:p xmlns:wp14="http://schemas.microsoft.com/office/word/2010/wordml" w:rsidR="006E4CEF" w:rsidRDefault="006E4CEF" w14:paraId="19388FD1" wp14:textId="77777777">
          <w:r>
            <w:rPr>
              <w:rStyle w:val="PlaceholderText"/>
            </w:rPr>
            <w:t>Выберите вариант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20EF0-7CA5-4C26-BE5A-533B724AFD8E}"/>
      </w:docPartPr>
      <w:docPartBody>
        <w:p xmlns:wp14="http://schemas.microsoft.com/office/word/2010/wordml" w:rsidR="00426479" w:rsidRDefault="00426479" w14:paraId="54FBB16C" wp14:textId="77777777">
          <w:r w:rsidRPr="001655BB">
            <w:rPr>
              <w:rStyle w:val="PlaceholderText"/>
            </w:rPr>
            <w:t>Choose an item.</w:t>
          </w:r>
        </w:p>
      </w:docPartBody>
    </w:docPart>
    <w:docPart>
      <w:docPartPr>
        <w:name w:val="38802714547F46329B8A407E225C0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4D78-8475-441E-B5BF-80249A6AD37F}"/>
      </w:docPartPr>
      <w:docPartBody>
        <w:p xmlns:wp14="http://schemas.microsoft.com/office/word/2010/wordml" w:rsidR="00A155A3" w:rsidP="00A155A3" w:rsidRDefault="00A155A3" w14:paraId="4AA407A5" wp14:textId="77777777">
          <w:r>
            <w:rPr>
              <w:rStyle w:val="PlaceholderText"/>
            </w:rPr>
            <w:t>Выберите вариант</w:t>
          </w:r>
        </w:p>
      </w:docPartBody>
    </w:docPart>
    <w:docPart>
      <w:docPartPr>
        <w:name w:val="A6929892B3E74459A0EA5BE440EF0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2E04F-ACD8-45D5-A0DC-EA6F286D7C7C}"/>
      </w:docPartPr>
      <w:docPartBody>
        <w:p xmlns:wp14="http://schemas.microsoft.com/office/word/2010/wordml" w:rsidR="00A155A3" w:rsidP="00A155A3" w:rsidRDefault="00A155A3" w14:paraId="7F3C1E56" wp14:textId="77777777">
          <w:r>
            <w:rPr>
              <w:rStyle w:val="PlaceholderText"/>
            </w:rPr>
            <w:t>Выберите вариант</w:t>
          </w:r>
        </w:p>
      </w:docPartBody>
    </w:docPart>
    <w:docPart>
      <w:docPartPr>
        <w:name w:val="1CC3B474C7FF4E44828986620B3CA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2FA52-DE2D-40B6-A356-4C00FCD5A393}"/>
      </w:docPartPr>
      <w:docPartBody>
        <w:p xmlns:wp14="http://schemas.microsoft.com/office/word/2010/wordml" w:rsidR="00C454CD" w:rsidRDefault="00C454CD" w14:paraId="610140E9" wp14:textId="77777777">
          <w:r>
            <w:rPr>
              <w:rStyle w:val="PlaceholderText"/>
            </w:rPr>
            <w:t>Выберите вариант</w:t>
          </w:r>
        </w:p>
      </w:docPartBody>
    </w:docPart>
    <w:docPart>
      <w:docPartPr>
        <w:name w:val="8300A140CEC8446BB419C241561B4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A6748-A23E-4B2B-90B7-39CF87C4431A}"/>
      </w:docPartPr>
      <w:docPartBody>
        <w:p xmlns:wp14="http://schemas.microsoft.com/office/word/2010/wordml" w:rsidR="00C454CD" w:rsidRDefault="00C454CD" w14:paraId="71BAF0A0" wp14:textId="77777777">
          <w:r>
            <w:rPr>
              <w:rStyle w:val="PlaceholderText"/>
            </w:rPr>
            <w:t>Выберите вариант</w:t>
          </w:r>
        </w:p>
      </w:docPartBody>
    </w:docPart>
    <w:docPart>
      <w:docPartPr>
        <w:name w:val="D654C9BB42E44E6FB0810FC0E07B3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3E6E0-917C-4286-89DA-8B400659D85F}"/>
      </w:docPartPr>
      <w:docPartBody>
        <w:p xmlns:wp14="http://schemas.microsoft.com/office/word/2010/wordml" w:rsidR="00C454CD" w:rsidRDefault="00C454CD" w14:paraId="10D8F65B" wp14:textId="77777777">
          <w:r>
            <w:rPr>
              <w:rStyle w:val="PlaceholderText"/>
            </w:rPr>
            <w:t>Выберите вариант</w:t>
          </w:r>
        </w:p>
      </w:docPartBody>
    </w:docPart>
    <w:docPart>
      <w:docPartPr>
        <w:name w:val="44F245C799F04CC499C3FC263C49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9263A-3D91-4E47-9E28-F659C0E634B6}"/>
      </w:docPartPr>
      <w:docPartBody>
        <w:p xmlns:wp14="http://schemas.microsoft.com/office/word/2010/wordml" w:rsidR="00860A63" w:rsidP="00860A63" w:rsidRDefault="00860A63" w14:paraId="37A642A9" wp14:textId="77777777">
          <w:pPr>
            <w:pStyle w:val="44F245C799F04CC499C3FC263C49E793"/>
          </w:pPr>
          <w:r w:rsidRPr="001655BB">
            <w:rPr>
              <w:rStyle w:val="PlaceholderText"/>
            </w:rPr>
            <w:t>Choose an item.</w:t>
          </w:r>
        </w:p>
      </w:docPartBody>
    </w:docPart>
    <w:docPart>
      <w:docPartPr>
        <w:name w:val="D6AF459E408F4EB7B28623D74BC1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5FBE-FBD2-4D79-A37F-B07FBA2883D5}"/>
      </w:docPartPr>
      <w:docPartBody>
        <w:p xmlns:wp14="http://schemas.microsoft.com/office/word/2010/wordml" w:rsidR="003E426E" w:rsidP="00705E5E" w:rsidRDefault="00705E5E" w14:paraId="7ACA126E" wp14:textId="77777777">
          <w:r>
            <w:rPr>
              <w:rStyle w:val="PlaceholderText"/>
            </w:rPr>
            <w:t>Выберите вариант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Semi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C8"/>
    <w:rsid w:val="00054AEC"/>
    <w:rsid w:val="00064454"/>
    <w:rsid w:val="00093F58"/>
    <w:rsid w:val="000D2B81"/>
    <w:rsid w:val="000F22BC"/>
    <w:rsid w:val="001F220F"/>
    <w:rsid w:val="00285CF3"/>
    <w:rsid w:val="002A48A1"/>
    <w:rsid w:val="003E426E"/>
    <w:rsid w:val="00415065"/>
    <w:rsid w:val="00426479"/>
    <w:rsid w:val="00433C1A"/>
    <w:rsid w:val="004478DD"/>
    <w:rsid w:val="00450A7E"/>
    <w:rsid w:val="004A5638"/>
    <w:rsid w:val="004A6682"/>
    <w:rsid w:val="004C023D"/>
    <w:rsid w:val="004D2273"/>
    <w:rsid w:val="00592408"/>
    <w:rsid w:val="005F4170"/>
    <w:rsid w:val="0062456F"/>
    <w:rsid w:val="00665BA4"/>
    <w:rsid w:val="006965D4"/>
    <w:rsid w:val="006E4CEF"/>
    <w:rsid w:val="00705E5E"/>
    <w:rsid w:val="00742D4B"/>
    <w:rsid w:val="0079308E"/>
    <w:rsid w:val="00814F8B"/>
    <w:rsid w:val="00843C1C"/>
    <w:rsid w:val="00860A63"/>
    <w:rsid w:val="00873D23"/>
    <w:rsid w:val="008D7AC4"/>
    <w:rsid w:val="008F7147"/>
    <w:rsid w:val="00906823"/>
    <w:rsid w:val="00926E4C"/>
    <w:rsid w:val="009E6778"/>
    <w:rsid w:val="00A155A3"/>
    <w:rsid w:val="00AC63C7"/>
    <w:rsid w:val="00AD0AEF"/>
    <w:rsid w:val="00B86516"/>
    <w:rsid w:val="00BA1340"/>
    <w:rsid w:val="00BC630E"/>
    <w:rsid w:val="00BE1B94"/>
    <w:rsid w:val="00C22287"/>
    <w:rsid w:val="00C454CD"/>
    <w:rsid w:val="00CA26F0"/>
    <w:rsid w:val="00CA4B3A"/>
    <w:rsid w:val="00CD6325"/>
    <w:rsid w:val="00CF2A67"/>
    <w:rsid w:val="00D30ECB"/>
    <w:rsid w:val="00DF6655"/>
    <w:rsid w:val="00E337C8"/>
    <w:rsid w:val="00E62F06"/>
    <w:rsid w:val="00E7357A"/>
    <w:rsid w:val="00E771CF"/>
    <w:rsid w:val="00EA3954"/>
    <w:rsid w:val="00F722F1"/>
    <w:rsid w:val="00F83ED9"/>
    <w:rsid w:val="00F8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E426E"/>
    <w:rPr>
      <w:color w:val="808080"/>
    </w:rPr>
  </w:style>
  <w:style w:type="paragraph" w:customStyle="1" w:styleId="44F245C799F04CC499C3FC263C49E793">
    <w:name w:val="44F245C799F04CC499C3FC263C49E793"/>
    <w:rsid w:val="00860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ec4d7596-7f32-41a8-9a95-4275d9a1ea6b" xsi:nil="true"/>
    <lcf76f155ced4ddcb4097134ff3c332f xmlns="d9eb0d81-beec-4074-bc6f-8be1131940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B3B790D4CD34F81FC0BEB718ECEB9" ma:contentTypeVersion="17" ma:contentTypeDescription="Create a new document." ma:contentTypeScope="" ma:versionID="fd8a91cf92a67534cdd3a82985e01f4a">
  <xsd:schema xmlns:xsd="http://www.w3.org/2001/XMLSchema" xmlns:xs="http://www.w3.org/2001/XMLSchema" xmlns:p="http://schemas.microsoft.com/office/2006/metadata/properties" xmlns:ns2="d9eb0d81-beec-4074-bc6f-8be11319408c" xmlns:ns3="ec4d7596-7f32-41a8-9a95-4275d9a1ea6b" targetNamespace="http://schemas.microsoft.com/office/2006/metadata/properties" ma:root="true" ma:fieldsID="8b7243d5bd36d8696f38cbf47fc08eac" ns2:_="" ns3:_="">
    <xsd:import namespace="d9eb0d81-beec-4074-bc6f-8be11319408c"/>
    <xsd:import namespace="ec4d7596-7f32-41a8-9a95-4275d9a1e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0d81-beec-4074-bc6f-8be113194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58f297-623d-4bc9-82bf-53ab639f85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7596-7f32-41a8-9a95-4275d9a1ea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f0baf1-86eb-465a-a248-232f9a8b4d34}" ma:internalName="TaxCatchAll" ma:showField="CatchAllData" ma:web="ec4d7596-7f32-41a8-9a95-4275d9a1e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FAC5-DE6B-4737-9F51-698482978141}">
  <ds:schemaRefs>
    <ds:schemaRef ds:uri="http://schemas.openxmlformats.org/package/2006/metadata/core-properties"/>
    <ds:schemaRef ds:uri="http://purl.org/dc/elements/1.1/"/>
    <ds:schemaRef ds:uri="d9eb0d81-beec-4074-bc6f-8be11319408c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c4d7596-7f32-41a8-9a95-4275d9a1ea6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5A8C27-148A-43AC-8C1F-8472D0F4F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D2C9A-8345-45C2-B999-03997DD8723E}"/>
</file>

<file path=customXml/itemProps4.xml><?xml version="1.0" encoding="utf-8"?>
<ds:datastoreItem xmlns:ds="http://schemas.openxmlformats.org/officeDocument/2006/customXml" ds:itemID="{FAB65880-76A8-4D73-8522-9384AC8547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International Secretariat</dc:creator>
  <keywords/>
  <lastModifiedBy>Alice Perepyolkina</lastModifiedBy>
  <revision>27</revision>
  <lastPrinted>2025-01-09T11:41:00.0000000Z</lastPrinted>
  <dcterms:created xsi:type="dcterms:W3CDTF">2025-03-27T22:31:00.0000000Z</dcterms:created>
  <dcterms:modified xsi:type="dcterms:W3CDTF">2026-02-16T17:06:31.3386657Z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0x010100F6BB3B790D4CD34F81FC0BEB718ECEB9</vt:lpwstr>
  </property>
  <property fmtid="{D5CDD505-2E9C-101B-9397-08002B2CF9AE}" pid="3" name="_DocHome">
    <vt:i4>1660446864</vt:i4>
  </property>
  <property fmtid="{D5CDD505-2E9C-101B-9397-08002B2CF9AE}" pid="4" name="MediaServiceImageTags">
    <vt:lpwstr/>
  </property>
</Properties>
</file>